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EA" w:rsidRDefault="00792CEA" w:rsidP="00792CEA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45795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EA" w:rsidRDefault="00792CEA" w:rsidP="00792CEA">
      <w:pPr>
        <w:jc w:val="center"/>
        <w:rPr>
          <w:rFonts w:ascii="Comic Sans MS" w:hAnsi="Comic Sans MS"/>
          <w:b/>
          <w:u w:val="single"/>
        </w:rPr>
      </w:pPr>
    </w:p>
    <w:p w:rsidR="00792CEA" w:rsidRDefault="00792CEA" w:rsidP="00792CEA">
      <w:pPr>
        <w:rPr>
          <w:rFonts w:ascii="Comic Sans MS" w:hAnsi="Comic Sans MS"/>
          <w:b/>
          <w:u w:val="single"/>
        </w:rPr>
      </w:pPr>
    </w:p>
    <w:p w:rsidR="00792CEA" w:rsidRDefault="00F0097E" w:rsidP="002570E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BREAKFAST CLUB POLICY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68"/>
        <w:gridCol w:w="2043"/>
        <w:gridCol w:w="2282"/>
      </w:tblGrid>
      <w:tr w:rsidR="008B314E" w:rsidTr="008B314E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Policy Number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 Reviewed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 Adopted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 of Next Review</w:t>
            </w:r>
          </w:p>
        </w:tc>
      </w:tr>
      <w:tr w:rsidR="008B314E" w:rsidTr="008B314E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YBGP52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September 2022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September 2022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September 2025</w:t>
            </w:r>
          </w:p>
        </w:tc>
      </w:tr>
    </w:tbl>
    <w:p w:rsidR="00792CEA" w:rsidRDefault="00792CEA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>
        <w:rPr>
          <w:rFonts w:ascii="Comic Sans MS" w:hAnsi="Comic Sans MS" w:cs="Arial,Bold"/>
          <w:b/>
          <w:bCs/>
          <w:sz w:val="24"/>
          <w:szCs w:val="24"/>
        </w:rPr>
        <w:t xml:space="preserve"> YSGOL BRYNFFORDD </w:t>
      </w:r>
      <w:r w:rsidRPr="00690B65">
        <w:rPr>
          <w:rFonts w:ascii="Comic Sans MS" w:hAnsi="Comic Sans MS" w:cs="Arial,Bold"/>
          <w:b/>
          <w:bCs/>
          <w:sz w:val="24"/>
          <w:szCs w:val="24"/>
        </w:rPr>
        <w:t>BREAKFAST CLUB POLICY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Objectives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provide a welcoming, safe, secure environment for pup</w:t>
      </w:r>
      <w:r>
        <w:rPr>
          <w:rFonts w:ascii="Comic Sans MS" w:hAnsi="Comic Sans MS" w:cs="Arial"/>
          <w:sz w:val="24"/>
          <w:szCs w:val="24"/>
        </w:rPr>
        <w:t xml:space="preserve">ils before the beginning of the </w:t>
      </w:r>
      <w:r w:rsidRPr="00690B65">
        <w:rPr>
          <w:rFonts w:ascii="Comic Sans MS" w:hAnsi="Comic Sans MS" w:cs="Arial"/>
          <w:sz w:val="24"/>
          <w:szCs w:val="24"/>
        </w:rPr>
        <w:t>school day.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enable pupils to eat breakfast before the start of the school day in a pleasant, relaxed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environment.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employ caring supervisory staff.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provide a calm play environment for those pupils.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Organisation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The breakfast club is open </w:t>
      </w:r>
      <w:r>
        <w:rPr>
          <w:rFonts w:ascii="Comic Sans MS" w:hAnsi="Comic Sans MS" w:cs="Arial"/>
          <w:sz w:val="24"/>
          <w:szCs w:val="24"/>
        </w:rPr>
        <w:t xml:space="preserve">to all pupils attending </w:t>
      </w:r>
      <w:proofErr w:type="spellStart"/>
      <w:r>
        <w:rPr>
          <w:rFonts w:ascii="Comic Sans MS" w:hAnsi="Comic Sans MS" w:cs="Arial"/>
          <w:sz w:val="24"/>
          <w:szCs w:val="24"/>
        </w:rPr>
        <w:t>Brynffordd</w:t>
      </w:r>
      <w:proofErr w:type="spellEnd"/>
      <w:r w:rsidRPr="00690B65">
        <w:rPr>
          <w:rFonts w:ascii="Comic Sans MS" w:hAnsi="Comic Sans MS" w:cs="Arial"/>
          <w:sz w:val="24"/>
          <w:szCs w:val="24"/>
        </w:rPr>
        <w:t xml:space="preserve"> Primary</w:t>
      </w:r>
      <w:r>
        <w:rPr>
          <w:rFonts w:ascii="Comic Sans MS" w:hAnsi="Comic Sans MS" w:cs="Arial"/>
          <w:sz w:val="24"/>
          <w:szCs w:val="24"/>
        </w:rPr>
        <w:t xml:space="preserve"> School. It is open from 8am to</w:t>
      </w:r>
      <w:r w:rsidRPr="00690B65">
        <w:rPr>
          <w:rFonts w:ascii="Comic Sans MS" w:hAnsi="Comic Sans MS" w:cs="Arial"/>
          <w:sz w:val="24"/>
          <w:szCs w:val="24"/>
        </w:rPr>
        <w:t>8.45am, but children should arrive no later than 8.15am to enable staff</w:t>
      </w:r>
      <w:r>
        <w:rPr>
          <w:rFonts w:ascii="Comic Sans MS" w:hAnsi="Comic Sans MS" w:cs="Arial"/>
          <w:sz w:val="24"/>
          <w:szCs w:val="24"/>
        </w:rPr>
        <w:t xml:space="preserve"> to clear food and clean before </w:t>
      </w:r>
      <w:r w:rsidRPr="00690B65">
        <w:rPr>
          <w:rFonts w:ascii="Comic Sans MS" w:hAnsi="Comic Sans MS" w:cs="Arial"/>
          <w:sz w:val="24"/>
          <w:szCs w:val="24"/>
        </w:rPr>
        <w:t>the start of the school day. Breakfast club is held in the school hall. The child’s details, medical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conditions, emergency contact details, and additional emer</w:t>
      </w:r>
      <w:r>
        <w:rPr>
          <w:rFonts w:ascii="Comic Sans MS" w:hAnsi="Comic Sans MS" w:cs="Arial"/>
          <w:sz w:val="24"/>
          <w:szCs w:val="24"/>
        </w:rPr>
        <w:t>gency contact name, address and</w:t>
      </w:r>
      <w:r w:rsidR="00E25B38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telephone number are kept in the School Office which is accessible to</w:t>
      </w:r>
      <w:r>
        <w:rPr>
          <w:rFonts w:ascii="Comic Sans MS" w:hAnsi="Comic Sans MS" w:cs="Arial"/>
          <w:sz w:val="24"/>
          <w:szCs w:val="24"/>
        </w:rPr>
        <w:t xml:space="preserve"> breakfast club supervisors. It</w:t>
      </w:r>
      <w:r w:rsidRPr="00690B65">
        <w:rPr>
          <w:rFonts w:ascii="Comic Sans MS" w:hAnsi="Comic Sans MS" w:cs="Arial"/>
          <w:sz w:val="24"/>
          <w:szCs w:val="24"/>
        </w:rPr>
        <w:t>is the responsibility of the parents to ensure that the office is informed of contact changes.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Use of Registers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are registered as they enter the hall. Newcomers are added</w:t>
      </w:r>
      <w:r w:rsidR="00E25B38">
        <w:rPr>
          <w:rFonts w:ascii="Comic Sans MS" w:hAnsi="Comic Sans MS" w:cs="Arial"/>
          <w:sz w:val="24"/>
          <w:szCs w:val="24"/>
        </w:rPr>
        <w:t xml:space="preserve"> to the register. The breakfast </w:t>
      </w:r>
      <w:r w:rsidRPr="00690B65">
        <w:rPr>
          <w:rFonts w:ascii="Comic Sans MS" w:hAnsi="Comic Sans MS" w:cs="Arial"/>
          <w:sz w:val="24"/>
          <w:szCs w:val="24"/>
        </w:rPr>
        <w:t>club supervisor retains the registers which are kept in the school offic</w:t>
      </w:r>
      <w:r w:rsidR="00E25B38">
        <w:rPr>
          <w:rFonts w:ascii="Comic Sans MS" w:hAnsi="Comic Sans MS" w:cs="Arial"/>
          <w:sz w:val="24"/>
          <w:szCs w:val="24"/>
        </w:rPr>
        <w:t>e. At the end of breakfast club</w:t>
      </w:r>
      <w:r w:rsidR="002570E9">
        <w:rPr>
          <w:rFonts w:ascii="Comic Sans MS" w:hAnsi="Comic Sans MS" w:cs="Arial"/>
          <w:sz w:val="24"/>
          <w:szCs w:val="24"/>
        </w:rPr>
        <w:t>,</w:t>
      </w:r>
      <w:r w:rsidR="00E25B38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the supervisor tallies the numbers attending.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In case of an emergency where children have to be evacuated from the building, the register must be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taken and the children checked against the register to ensure they are present.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Staffing and supervision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The children are adequately supervised at all times. Two staff members are on duty at all times and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the Headteacher is contactable on a daily basis in the event of any queries or staffing issues. All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members of staff are DBS checked. All members of staff on duty hold a current first aid certificate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and food hygiene certificate level 1. A register is taken of all children attending. It is the responsibility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of the parent to ensure that the children are handed over safely to the staff.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Food and Activities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will be offered a range of cereals, toast and squash o</w:t>
      </w:r>
      <w:r>
        <w:rPr>
          <w:rFonts w:ascii="Comic Sans MS" w:hAnsi="Comic Sans MS" w:cs="Arial"/>
          <w:sz w:val="24"/>
          <w:szCs w:val="24"/>
        </w:rPr>
        <w:t>r water for breakfast. Following</w:t>
      </w:r>
      <w:r w:rsidR="00690282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breakfast</w:t>
      </w:r>
      <w:r w:rsidR="00690282">
        <w:rPr>
          <w:rFonts w:ascii="Comic Sans MS" w:hAnsi="Comic Sans MS" w:cs="Arial"/>
          <w:sz w:val="24"/>
          <w:szCs w:val="24"/>
        </w:rPr>
        <w:t>,</w:t>
      </w:r>
      <w:r w:rsidRPr="00690B65">
        <w:rPr>
          <w:rFonts w:ascii="Comic Sans MS" w:hAnsi="Comic Sans MS" w:cs="Arial"/>
          <w:sz w:val="24"/>
          <w:szCs w:val="24"/>
        </w:rPr>
        <w:t xml:space="preserve"> a number of activities will be on offer for the children t</w:t>
      </w:r>
      <w:r>
        <w:rPr>
          <w:rFonts w:ascii="Comic Sans MS" w:hAnsi="Comic Sans MS" w:cs="Arial"/>
          <w:sz w:val="24"/>
          <w:szCs w:val="24"/>
        </w:rPr>
        <w:t>o participate in. All resources</w:t>
      </w:r>
      <w:r w:rsidR="00690282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necessary for the club will be purchased through the school budget designated for such purchases.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Behaviour Policy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The Behaviour Policy is broadly in line with the School’s Behaviour </w:t>
      </w:r>
      <w:r>
        <w:rPr>
          <w:rFonts w:ascii="Comic Sans MS" w:hAnsi="Comic Sans MS" w:cs="Arial"/>
          <w:sz w:val="24"/>
          <w:szCs w:val="24"/>
        </w:rPr>
        <w:t>Policy. Our Behaviour Policy is</w:t>
      </w:r>
      <w:r w:rsidR="00690282">
        <w:rPr>
          <w:rFonts w:ascii="Comic Sans MS" w:hAnsi="Comic Sans MS" w:cs="Arial"/>
          <w:sz w:val="24"/>
          <w:szCs w:val="24"/>
        </w:rPr>
        <w:t xml:space="preserve"> i</w:t>
      </w:r>
      <w:r w:rsidR="0079699F">
        <w:rPr>
          <w:rFonts w:ascii="Comic Sans MS" w:hAnsi="Comic Sans MS" w:cs="Arial"/>
          <w:sz w:val="24"/>
          <w:szCs w:val="24"/>
        </w:rPr>
        <w:t>s</w:t>
      </w:r>
      <w:r w:rsidRPr="00690B65">
        <w:rPr>
          <w:rFonts w:ascii="Comic Sans MS" w:hAnsi="Comic Sans MS" w:cs="Arial"/>
          <w:sz w:val="24"/>
          <w:szCs w:val="24"/>
        </w:rPr>
        <w:t>s</w:t>
      </w:r>
      <w:r w:rsidR="00690282">
        <w:rPr>
          <w:rFonts w:ascii="Comic Sans MS" w:hAnsi="Comic Sans MS" w:cs="Arial"/>
          <w:sz w:val="24"/>
          <w:szCs w:val="24"/>
        </w:rPr>
        <w:t>u</w:t>
      </w:r>
      <w:r w:rsidRPr="00690B65">
        <w:rPr>
          <w:rFonts w:ascii="Comic Sans MS" w:hAnsi="Comic Sans MS" w:cs="Arial"/>
          <w:sz w:val="24"/>
          <w:szCs w:val="24"/>
        </w:rPr>
        <w:t>ed on a whole school approach to positive reinforcement and modelling of good behaviour.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are expected to show a good standard of courtesy and behav</w:t>
      </w:r>
      <w:r>
        <w:rPr>
          <w:rFonts w:ascii="Comic Sans MS" w:hAnsi="Comic Sans MS" w:cs="Arial"/>
          <w:sz w:val="24"/>
          <w:szCs w:val="24"/>
        </w:rPr>
        <w:t>iour at all times. If there are</w:t>
      </w:r>
      <w:r w:rsidR="0079699F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concerns with behaviour</w:t>
      </w:r>
      <w:r w:rsidR="00690282">
        <w:rPr>
          <w:rFonts w:ascii="Comic Sans MS" w:hAnsi="Comic Sans MS" w:cs="Arial"/>
          <w:sz w:val="24"/>
          <w:szCs w:val="24"/>
        </w:rPr>
        <w:t>,</w:t>
      </w:r>
      <w:r w:rsidRPr="00690B65">
        <w:rPr>
          <w:rFonts w:ascii="Comic Sans MS" w:hAnsi="Comic Sans MS" w:cs="Arial"/>
          <w:sz w:val="24"/>
          <w:szCs w:val="24"/>
        </w:rPr>
        <w:t xml:space="preserve"> then parents will be contacted. Ultimately, exc</w:t>
      </w:r>
      <w:r>
        <w:rPr>
          <w:rFonts w:ascii="Comic Sans MS" w:hAnsi="Comic Sans MS" w:cs="Arial"/>
          <w:sz w:val="24"/>
          <w:szCs w:val="24"/>
        </w:rPr>
        <w:t>lusion from breakfast club will</w:t>
      </w:r>
      <w:r w:rsidR="0079699F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be the final sanction from such provision when all possible strategies have failed.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Pricing Policy</w:t>
      </w:r>
    </w:p>
    <w:p w:rsidR="00690B65" w:rsidRDefault="00255587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Breakfast club is free of charge. However</w:t>
      </w:r>
      <w:r w:rsidR="008C1E46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there is a </w:t>
      </w:r>
      <w:r w:rsidR="003D68DF">
        <w:rPr>
          <w:rFonts w:ascii="Comic Sans MS" w:hAnsi="Comic Sans MS" w:cs="Arial"/>
          <w:sz w:val="24"/>
          <w:szCs w:val="24"/>
        </w:rPr>
        <w:t>£</w:t>
      </w:r>
      <w:bookmarkStart w:id="0" w:name="_GoBack"/>
      <w:bookmarkEnd w:id="0"/>
      <w:r w:rsidR="003D68DF">
        <w:rPr>
          <w:rFonts w:ascii="Comic Sans MS" w:hAnsi="Comic Sans MS" w:cs="Arial"/>
          <w:sz w:val="24"/>
          <w:szCs w:val="24"/>
        </w:rPr>
        <w:t>1.00</w:t>
      </w:r>
      <w:r>
        <w:rPr>
          <w:rFonts w:ascii="Comic Sans MS" w:hAnsi="Comic Sans MS" w:cs="Arial"/>
          <w:sz w:val="24"/>
          <w:szCs w:val="24"/>
        </w:rPr>
        <w:t xml:space="preserve"> charge for child care from 8:35 to 8:45 each day.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It may be necessary to change </w:t>
      </w:r>
      <w:r w:rsidR="00690282">
        <w:rPr>
          <w:rFonts w:ascii="Comic Sans MS" w:hAnsi="Comic Sans MS" w:cs="Arial"/>
          <w:sz w:val="24"/>
          <w:szCs w:val="24"/>
        </w:rPr>
        <w:t>fees</w:t>
      </w:r>
      <w:r w:rsidR="00255587">
        <w:rPr>
          <w:rFonts w:ascii="Comic Sans MS" w:hAnsi="Comic Sans MS" w:cs="Arial"/>
          <w:sz w:val="24"/>
          <w:szCs w:val="24"/>
        </w:rPr>
        <w:t xml:space="preserve"> for this child care from time to time; H</w:t>
      </w:r>
      <w:r w:rsidR="00690282">
        <w:rPr>
          <w:rFonts w:ascii="Comic Sans MS" w:hAnsi="Comic Sans MS" w:cs="Arial"/>
          <w:sz w:val="24"/>
          <w:szCs w:val="24"/>
        </w:rPr>
        <w:t xml:space="preserve">owever, </w:t>
      </w:r>
      <w:r w:rsidRPr="00690B65">
        <w:rPr>
          <w:rFonts w:ascii="Comic Sans MS" w:hAnsi="Comic Sans MS" w:cs="Arial"/>
          <w:sz w:val="24"/>
          <w:szCs w:val="24"/>
        </w:rPr>
        <w:t>Pare</w:t>
      </w:r>
      <w:r>
        <w:rPr>
          <w:rFonts w:ascii="Comic Sans MS" w:hAnsi="Comic Sans MS" w:cs="Arial"/>
          <w:sz w:val="24"/>
          <w:szCs w:val="24"/>
        </w:rPr>
        <w:t xml:space="preserve">nts/Carers will always be given </w:t>
      </w:r>
      <w:r w:rsidRPr="00690B65">
        <w:rPr>
          <w:rFonts w:ascii="Comic Sans MS" w:hAnsi="Comic Sans MS" w:cs="Arial"/>
          <w:sz w:val="24"/>
          <w:szCs w:val="24"/>
        </w:rPr>
        <w:t>at least one month’s notice of this.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The club is run on a non-profit making basis.</w:t>
      </w:r>
    </w:p>
    <w:p w:rsidR="002570E9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570E9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Contingency arrangements for staff absences and emergencies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Arrangements for cover due to staff absence is organised by the </w:t>
      </w:r>
      <w:r>
        <w:rPr>
          <w:rFonts w:ascii="Comic Sans MS" w:hAnsi="Comic Sans MS" w:cs="Arial"/>
          <w:sz w:val="24"/>
          <w:szCs w:val="24"/>
        </w:rPr>
        <w:t xml:space="preserve">breakfast club supervisors, who </w:t>
      </w:r>
      <w:r w:rsidRPr="00690B65">
        <w:rPr>
          <w:rFonts w:ascii="Comic Sans MS" w:hAnsi="Comic Sans MS" w:cs="Arial"/>
          <w:sz w:val="24"/>
          <w:szCs w:val="24"/>
        </w:rPr>
        <w:t xml:space="preserve">keeps a register of staff available for cover. The Headteacher will be </w:t>
      </w:r>
      <w:r>
        <w:rPr>
          <w:rFonts w:ascii="Comic Sans MS" w:hAnsi="Comic Sans MS" w:cs="Arial"/>
          <w:sz w:val="24"/>
          <w:szCs w:val="24"/>
        </w:rPr>
        <w:t>contacted by the breakfast club</w:t>
      </w:r>
      <w:r w:rsidR="0079699F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supervisors if cover cannot be found.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Fire Procedure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should exit the hall and assemble on the playground.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All registers should be taken and the children checked.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First Aid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If First Aid is administered, the treatment is given in line with School Policy.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Risk Assessment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A risk assessment has been carried out for the breakfast club.</w:t>
      </w:r>
    </w:p>
    <w:p w:rsidR="003A087A" w:rsidRPr="002570E9" w:rsidRDefault="00690B65" w:rsidP="002570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This policy will be reviewed by the governing body as and when it is deemed necessary with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changing circumstances and the extended numbers to th</w:t>
      </w:r>
      <w:r>
        <w:rPr>
          <w:rFonts w:ascii="Arial" w:hAnsi="Arial" w:cs="Arial"/>
        </w:rPr>
        <w:t>e school.</w:t>
      </w:r>
    </w:p>
    <w:sectPr w:rsidR="003A087A" w:rsidRPr="0025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38" w:rsidRDefault="006F7A38" w:rsidP="00792CEA">
      <w:pPr>
        <w:spacing w:after="0" w:line="240" w:lineRule="auto"/>
      </w:pPr>
      <w:r>
        <w:separator/>
      </w:r>
    </w:p>
  </w:endnote>
  <w:endnote w:type="continuationSeparator" w:id="0">
    <w:p w:rsidR="006F7A38" w:rsidRDefault="006F7A38" w:rsidP="0079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38" w:rsidRDefault="006F7A38" w:rsidP="00792CEA">
      <w:pPr>
        <w:spacing w:after="0" w:line="240" w:lineRule="auto"/>
      </w:pPr>
      <w:r>
        <w:separator/>
      </w:r>
    </w:p>
  </w:footnote>
  <w:footnote w:type="continuationSeparator" w:id="0">
    <w:p w:rsidR="006F7A38" w:rsidRDefault="006F7A38" w:rsidP="0079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65"/>
    <w:rsid w:val="00255587"/>
    <w:rsid w:val="002570E9"/>
    <w:rsid w:val="002D7110"/>
    <w:rsid w:val="003A087A"/>
    <w:rsid w:val="003D68DF"/>
    <w:rsid w:val="00690282"/>
    <w:rsid w:val="00690B65"/>
    <w:rsid w:val="006F7A38"/>
    <w:rsid w:val="00792CEA"/>
    <w:rsid w:val="0079699F"/>
    <w:rsid w:val="008B314E"/>
    <w:rsid w:val="008C1E46"/>
    <w:rsid w:val="0095673B"/>
    <w:rsid w:val="00B33979"/>
    <w:rsid w:val="00E25B38"/>
    <w:rsid w:val="00F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0E13"/>
  <w15:chartTrackingRefBased/>
  <w15:docId w15:val="{2A8918FA-13D1-4928-94BA-95F9D2A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EA"/>
  </w:style>
  <w:style w:type="paragraph" w:styleId="Footer">
    <w:name w:val="footer"/>
    <w:basedOn w:val="Normal"/>
    <w:link w:val="FooterChar"/>
    <w:uiPriority w:val="99"/>
    <w:unhideWhenUsed/>
    <w:rsid w:val="0079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EA"/>
  </w:style>
  <w:style w:type="paragraph" w:styleId="BalloonText">
    <w:name w:val="Balloon Text"/>
    <w:basedOn w:val="Normal"/>
    <w:link w:val="BalloonTextChar"/>
    <w:uiPriority w:val="99"/>
    <w:semiHidden/>
    <w:unhideWhenUsed/>
    <w:rsid w:val="00B3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Niki Prytherch</cp:lastModifiedBy>
  <cp:revision>15</cp:revision>
  <cp:lastPrinted>2019-11-20T09:16:00Z</cp:lastPrinted>
  <dcterms:created xsi:type="dcterms:W3CDTF">2018-01-24T12:49:00Z</dcterms:created>
  <dcterms:modified xsi:type="dcterms:W3CDTF">2023-01-25T14:42:00Z</dcterms:modified>
</cp:coreProperties>
</file>