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120B5" w14:textId="77777777" w:rsidR="007B4167" w:rsidRDefault="00063248">
      <w:r>
        <w:rPr>
          <w:noProof/>
          <w:lang w:eastAsia="en-GB"/>
        </w:rPr>
        <mc:AlternateContent>
          <mc:Choice Requires="wps">
            <w:drawing>
              <wp:anchor distT="0" distB="0" distL="114300" distR="114300" simplePos="0" relativeHeight="251660288" behindDoc="0" locked="0" layoutInCell="1" allowOverlap="1" wp14:anchorId="6651B451" wp14:editId="677F672F">
                <wp:simplePos x="0" y="0"/>
                <wp:positionH relativeFrom="column">
                  <wp:posOffset>2038350</wp:posOffset>
                </wp:positionH>
                <wp:positionV relativeFrom="paragraph">
                  <wp:posOffset>1095375</wp:posOffset>
                </wp:positionV>
                <wp:extent cx="4972050" cy="243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72050"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772B8" w14:textId="77777777" w:rsidR="000E751D" w:rsidRDefault="000E751D" w:rsidP="00340EBB">
                            <w:pPr>
                              <w:jc w:val="right"/>
                              <w:rPr>
                                <w:b/>
                                <w:color w:val="FFFFFF" w:themeColor="background1"/>
                                <w:sz w:val="96"/>
                                <w:szCs w:val="96"/>
                              </w:rPr>
                            </w:pPr>
                            <w:r>
                              <w:rPr>
                                <w:b/>
                                <w:color w:val="FFFFFF" w:themeColor="background1"/>
                                <w:sz w:val="96"/>
                                <w:szCs w:val="96"/>
                              </w:rPr>
                              <w:t>Redundancy Policy and Procedure</w:t>
                            </w:r>
                          </w:p>
                          <w:p w14:paraId="0CA8CA8C" w14:textId="77777777" w:rsidR="000E751D" w:rsidRPr="00063248" w:rsidRDefault="000E751D" w:rsidP="00340EBB">
                            <w:pPr>
                              <w:jc w:val="right"/>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0.5pt;margin-top:86.25pt;width:391.5pt;height:1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" filled="f" stroked="f" strokeweight=".5pt">
                <v:textbox>
                  <w:txbxContent>
                    <w:p w:rsidR="000E751D" w:rsidRDefault="000E751D" w:rsidP="00340EBB">
                      <w:pPr>
                        <w:jc w:val="right"/>
                        <w:rPr>
                          <w:b/>
                          <w:color w:val="FFFFFF" w:themeColor="background1"/>
                          <w:sz w:val="96"/>
                          <w:szCs w:val="96"/>
                        </w:rPr>
                      </w:pPr>
                      <w:r>
                        <w:rPr>
                          <w:b/>
                          <w:color w:val="FFFFFF" w:themeColor="background1"/>
                          <w:sz w:val="96"/>
                          <w:szCs w:val="96"/>
                        </w:rPr>
                        <w:t>Redundancy Policy and Procedure</w:t>
                      </w:r>
                    </w:p>
                    <w:p w:rsidR="000E751D" w:rsidRPr="00063248" w:rsidRDefault="000E751D" w:rsidP="00340EBB">
                      <w:pPr>
                        <w:jc w:val="right"/>
                        <w:rPr>
                          <w:b/>
                          <w:color w:val="FFFFFF" w:themeColor="background1"/>
                          <w:sz w:val="28"/>
                          <w:szCs w:val="28"/>
                        </w:rPr>
                      </w:pPr>
                    </w:p>
                  </w:txbxContent>
                </v:textbox>
              </v:shape>
            </w:pict>
          </mc:Fallback>
        </mc:AlternateContent>
      </w:r>
      <w:r w:rsidR="00962561">
        <w:rPr>
          <w:noProof/>
          <w:lang w:eastAsia="en-GB"/>
        </w:rPr>
        <mc:AlternateContent>
          <mc:Choice Requires="wps">
            <w:drawing>
              <wp:anchor distT="0" distB="0" distL="114300" distR="114300" simplePos="0" relativeHeight="251659264" behindDoc="0" locked="0" layoutInCell="1" allowOverlap="1" wp14:anchorId="1DA65529" wp14:editId="111DCCA1">
                <wp:simplePos x="0" y="0"/>
                <wp:positionH relativeFrom="column">
                  <wp:posOffset>380999</wp:posOffset>
                </wp:positionH>
                <wp:positionV relativeFrom="paragraph">
                  <wp:posOffset>342900</wp:posOffset>
                </wp:positionV>
                <wp:extent cx="3705225"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52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64CFD" w14:textId="77777777" w:rsidR="000E751D" w:rsidRPr="00962561" w:rsidRDefault="000E751D">
                            <w:pPr>
                              <w:rPr>
                                <w:b/>
                                <w:color w:val="FFFFFF" w:themeColor="background1"/>
                                <w:sz w:val="36"/>
                                <w:szCs w:val="36"/>
                              </w:rPr>
                            </w:pPr>
                            <w:r w:rsidRPr="00962561">
                              <w:rPr>
                                <w:b/>
                                <w:color w:val="FFFFFF" w:themeColor="background1"/>
                                <w:sz w:val="36"/>
                                <w:szCs w:val="36"/>
                              </w:rPr>
                              <w:t>Flintshire School</w:t>
                            </w:r>
                            <w:r>
                              <w:rPr>
                                <w:b/>
                                <w:color w:val="FFFFFF" w:themeColor="background1"/>
                                <w:sz w:val="36"/>
                                <w:szCs w:val="36"/>
                              </w:rPr>
                              <w:t>’</w:t>
                            </w:r>
                            <w:r w:rsidRPr="00962561">
                              <w:rPr>
                                <w:b/>
                                <w:color w:val="FFFFFF" w:themeColor="background1"/>
                                <w:sz w:val="36"/>
                                <w:szCs w:val="36"/>
                              </w:rPr>
                              <w:t>s Model Policies</w:t>
                            </w:r>
                          </w:p>
                          <w:p w14:paraId="0D24642C" w14:textId="77777777" w:rsidR="000E751D" w:rsidRDefault="000E7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pt;margin-top:27pt;width:29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" filled="f" stroked="f" strokeweight=".5pt">
                <v:textbox>
                  <w:txbxContent>
                    <w:p w:rsidR="000E751D" w:rsidRPr="00962561" w:rsidRDefault="000E751D">
                      <w:pPr>
                        <w:rPr>
                          <w:b/>
                          <w:color w:val="FFFFFF" w:themeColor="background1"/>
                          <w:sz w:val="36"/>
                          <w:szCs w:val="36"/>
                        </w:rPr>
                      </w:pPr>
                      <w:r w:rsidRPr="00962561">
                        <w:rPr>
                          <w:b/>
                          <w:color w:val="FFFFFF" w:themeColor="background1"/>
                          <w:sz w:val="36"/>
                          <w:szCs w:val="36"/>
                        </w:rPr>
                        <w:t>Flintshire School</w:t>
                      </w:r>
                      <w:r>
                        <w:rPr>
                          <w:b/>
                          <w:color w:val="FFFFFF" w:themeColor="background1"/>
                          <w:sz w:val="36"/>
                          <w:szCs w:val="36"/>
                        </w:rPr>
                        <w:t>’</w:t>
                      </w:r>
                      <w:r w:rsidRPr="00962561">
                        <w:rPr>
                          <w:b/>
                          <w:color w:val="FFFFFF" w:themeColor="background1"/>
                          <w:sz w:val="36"/>
                          <w:szCs w:val="36"/>
                        </w:rPr>
                        <w:t>s Model Policies</w:t>
                      </w:r>
                    </w:p>
                    <w:p w:rsidR="000E751D" w:rsidRDefault="000E751D"/>
                  </w:txbxContent>
                </v:textbox>
              </v:shape>
            </w:pict>
          </mc:Fallback>
        </mc:AlternateContent>
      </w:r>
      <w:r w:rsidR="00340EBB">
        <w:rPr>
          <w:noProof/>
          <w:lang w:eastAsia="en-GB"/>
        </w:rPr>
        <mc:AlternateContent>
          <mc:Choice Requires="wps">
            <w:drawing>
              <wp:anchor distT="0" distB="0" distL="114300" distR="114300" simplePos="0" relativeHeight="251661312" behindDoc="0" locked="0" layoutInCell="1" allowOverlap="1" wp14:anchorId="3F4001F2" wp14:editId="1597895E">
                <wp:simplePos x="0" y="0"/>
                <wp:positionH relativeFrom="column">
                  <wp:posOffset>3885565</wp:posOffset>
                </wp:positionH>
                <wp:positionV relativeFrom="paragraph">
                  <wp:posOffset>7143750</wp:posOffset>
                </wp:positionV>
                <wp:extent cx="1724025"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2402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EE22D" w14:textId="77777777" w:rsidR="000E751D" w:rsidRPr="00340EBB" w:rsidRDefault="000E751D">
                            <w:pPr>
                              <w:rPr>
                                <w:b/>
                                <w:color w:val="FFFFFF" w:themeColor="background1"/>
                                <w:sz w:val="48"/>
                                <w:szCs w:val="48"/>
                              </w:rPr>
                            </w:pPr>
                            <w:r w:rsidRPr="00340EBB">
                              <w:rPr>
                                <w:b/>
                                <w:color w:val="FFFFFF" w:themeColor="background1"/>
                                <w:sz w:val="48"/>
                                <w:szCs w:val="48"/>
                              </w:rPr>
                              <w:t>201</w:t>
                            </w:r>
                            <w:r>
                              <w:rPr>
                                <w:b/>
                                <w:color w:val="FFFFFF" w:themeColor="background1"/>
                                <w:sz w:val="48"/>
                                <w:szCs w:val="48"/>
                              </w:rPr>
                              <w:t>8</w:t>
                            </w:r>
                            <w:r w:rsidRPr="00340EBB">
                              <w:rPr>
                                <w:b/>
                                <w:color w:val="FFFFFF" w:themeColor="background1"/>
                                <w:sz w:val="48"/>
                                <w:szCs w:val="48"/>
                              </w:rPr>
                              <w:t>-20</w:t>
                            </w:r>
                            <w:r>
                              <w:rPr>
                                <w:b/>
                                <w:color w:val="FFFFFF" w:themeColor="background1"/>
                                <w:sz w:val="48"/>
                                <w:szCs w:val="4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05.95pt;margin-top:562.5pt;width:135.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" filled="f" stroked="f" strokeweight=".5pt">
                <v:textbox>
                  <w:txbxContent>
                    <w:p w:rsidR="000E751D" w:rsidRPr="00340EBB" w:rsidRDefault="000E751D">
                      <w:pPr>
                        <w:rPr>
                          <w:b/>
                          <w:color w:val="FFFFFF" w:themeColor="background1"/>
                          <w:sz w:val="48"/>
                          <w:szCs w:val="48"/>
                        </w:rPr>
                      </w:pPr>
                      <w:r w:rsidRPr="00340EBB">
                        <w:rPr>
                          <w:b/>
                          <w:color w:val="FFFFFF" w:themeColor="background1"/>
                          <w:sz w:val="48"/>
                          <w:szCs w:val="48"/>
                        </w:rPr>
                        <w:t>201</w:t>
                      </w:r>
                      <w:r>
                        <w:rPr>
                          <w:b/>
                          <w:color w:val="FFFFFF" w:themeColor="background1"/>
                          <w:sz w:val="48"/>
                          <w:szCs w:val="48"/>
                        </w:rPr>
                        <w:t>8</w:t>
                      </w:r>
                      <w:r w:rsidRPr="00340EBB">
                        <w:rPr>
                          <w:b/>
                          <w:color w:val="FFFFFF" w:themeColor="background1"/>
                          <w:sz w:val="48"/>
                          <w:szCs w:val="48"/>
                        </w:rPr>
                        <w:t>-20</w:t>
                      </w:r>
                      <w:r>
                        <w:rPr>
                          <w:b/>
                          <w:color w:val="FFFFFF" w:themeColor="background1"/>
                          <w:sz w:val="48"/>
                          <w:szCs w:val="48"/>
                        </w:rPr>
                        <w:t>21</w:t>
                      </w:r>
                    </w:p>
                  </w:txbxContent>
                </v:textbox>
              </v:shape>
            </w:pict>
          </mc:Fallback>
        </mc:AlternateContent>
      </w:r>
      <w:r w:rsidR="00340EBB">
        <w:rPr>
          <w:noProof/>
          <w:lang w:eastAsia="en-GB"/>
        </w:rPr>
        <w:drawing>
          <wp:inline distT="0" distB="0" distL="0" distR="0" wp14:anchorId="717D9690" wp14:editId="7A061416">
            <wp:extent cx="7556500" cy="10688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01907 F S Policy cover Purple no 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500" cy="10688320"/>
                    </a:xfrm>
                    <a:prstGeom prst="rect">
                      <a:avLst/>
                    </a:prstGeom>
                  </pic:spPr>
                </pic:pic>
              </a:graphicData>
            </a:graphic>
          </wp:inline>
        </w:drawing>
      </w:r>
    </w:p>
    <w:p w14:paraId="4A609074" w14:textId="77777777" w:rsidR="00340EBB" w:rsidRDefault="00340EBB">
      <w:pPr>
        <w:sectPr w:rsidR="00340EBB" w:rsidSect="00340EBB">
          <w:footerReference w:type="default" r:id="rId12"/>
          <w:pgSz w:w="11906" w:h="16838"/>
          <w:pgMar w:top="0" w:right="0" w:bottom="0" w:left="0" w:header="709" w:footer="709" w:gutter="0"/>
          <w:cols w:space="708"/>
          <w:docGrid w:linePitch="360"/>
        </w:sect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6053"/>
      </w:tblGrid>
      <w:tr w:rsidR="00EA3B13" w:rsidRPr="00EA3B13" w14:paraId="4D5A18A5" w14:textId="77777777" w:rsidTr="00EA3B13">
        <w:tc>
          <w:tcPr>
            <w:tcW w:w="3055" w:type="dxa"/>
          </w:tcPr>
          <w:p w14:paraId="75927DAA"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lastRenderedPageBreak/>
              <w:t>Document Name</w:t>
            </w:r>
          </w:p>
        </w:tc>
        <w:tc>
          <w:tcPr>
            <w:tcW w:w="6053" w:type="dxa"/>
          </w:tcPr>
          <w:p w14:paraId="0FEBE68F" w14:textId="77777777" w:rsidR="00EA3B13" w:rsidRPr="00EA3B13" w:rsidRDefault="00EA3B13" w:rsidP="00EA3B13">
            <w:pPr>
              <w:spacing w:after="0" w:line="240" w:lineRule="auto"/>
              <w:jc w:val="both"/>
              <w:rPr>
                <w:rFonts w:eastAsia="Arial Unicode MS" w:cs="Arial Unicode MS"/>
                <w:b/>
                <w:sz w:val="24"/>
                <w:szCs w:val="24"/>
                <w:lang w:eastAsia="en-GB"/>
              </w:rPr>
            </w:pPr>
            <w:r w:rsidRPr="00EA3B13">
              <w:rPr>
                <w:rFonts w:eastAsia="Arial Unicode MS" w:cs="Arial Unicode MS"/>
                <w:b/>
                <w:sz w:val="24"/>
                <w:szCs w:val="24"/>
                <w:lang w:eastAsia="en-GB"/>
              </w:rPr>
              <w:t>Model Redundancy Policy and Procedure for school employees</w:t>
            </w:r>
          </w:p>
          <w:p w14:paraId="67F8C2E7" w14:textId="77777777" w:rsidR="00EA3B13" w:rsidRPr="00EA3B13" w:rsidRDefault="00EA3B13" w:rsidP="00EA3B13">
            <w:pPr>
              <w:spacing w:after="0" w:line="240" w:lineRule="auto"/>
              <w:jc w:val="both"/>
              <w:rPr>
                <w:rFonts w:eastAsia="Arial Unicode MS" w:cs="Arial Unicode MS"/>
                <w:b/>
                <w:sz w:val="24"/>
                <w:szCs w:val="24"/>
                <w:lang w:eastAsia="en-GB"/>
              </w:rPr>
            </w:pPr>
          </w:p>
        </w:tc>
      </w:tr>
      <w:tr w:rsidR="00EA3B13" w:rsidRPr="00EA3B13" w14:paraId="305C5C97" w14:textId="77777777" w:rsidTr="00EA3B13">
        <w:tc>
          <w:tcPr>
            <w:tcW w:w="3055" w:type="dxa"/>
          </w:tcPr>
          <w:p w14:paraId="14704E08"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Document Author</w:t>
            </w:r>
          </w:p>
        </w:tc>
        <w:tc>
          <w:tcPr>
            <w:tcW w:w="6053" w:type="dxa"/>
          </w:tcPr>
          <w:p w14:paraId="336E4573"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School Staffing &amp; Governance Manager,  </w:t>
            </w:r>
            <w:r>
              <w:rPr>
                <w:rFonts w:eastAsia="Arial Unicode MS" w:cs="Arial Unicode MS"/>
                <w:sz w:val="24"/>
                <w:szCs w:val="24"/>
                <w:lang w:eastAsia="en-GB"/>
              </w:rPr>
              <w:t>Education and Youth</w:t>
            </w:r>
          </w:p>
          <w:p w14:paraId="286B1DA0" w14:textId="77777777" w:rsidR="00EA3B13" w:rsidRPr="00EA3B13" w:rsidRDefault="00EA3B13" w:rsidP="00EA3B13">
            <w:pPr>
              <w:spacing w:after="0" w:line="240" w:lineRule="auto"/>
              <w:jc w:val="both"/>
              <w:rPr>
                <w:rFonts w:eastAsia="Arial Unicode MS" w:cs="Arial Unicode MS"/>
                <w:sz w:val="24"/>
                <w:szCs w:val="24"/>
                <w:lang w:eastAsia="en-GB"/>
              </w:rPr>
            </w:pPr>
          </w:p>
        </w:tc>
      </w:tr>
      <w:tr w:rsidR="00EA3B13" w:rsidRPr="00EA3B13" w14:paraId="74061B23" w14:textId="77777777" w:rsidTr="00EA3B13">
        <w:tc>
          <w:tcPr>
            <w:tcW w:w="3055" w:type="dxa"/>
          </w:tcPr>
          <w:p w14:paraId="6258E20C"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Document Owner</w:t>
            </w:r>
          </w:p>
        </w:tc>
        <w:tc>
          <w:tcPr>
            <w:tcW w:w="6053" w:type="dxa"/>
          </w:tcPr>
          <w:p w14:paraId="06E4D45C"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Chief Officer – Education and Youth, County Hall, </w:t>
            </w:r>
            <w:proofErr w:type="spellStart"/>
            <w:r w:rsidRPr="00EA3B13">
              <w:rPr>
                <w:rFonts w:eastAsia="Arial Unicode MS" w:cs="Arial Unicode MS"/>
                <w:sz w:val="24"/>
                <w:szCs w:val="24"/>
                <w:lang w:eastAsia="en-GB"/>
              </w:rPr>
              <w:t>Mold</w:t>
            </w:r>
            <w:proofErr w:type="spellEnd"/>
            <w:r w:rsidRPr="00EA3B13">
              <w:rPr>
                <w:rFonts w:eastAsia="Arial Unicode MS" w:cs="Arial Unicode MS"/>
                <w:sz w:val="24"/>
                <w:szCs w:val="24"/>
                <w:lang w:eastAsia="en-GB"/>
              </w:rPr>
              <w:t xml:space="preserve">.  </w:t>
            </w:r>
          </w:p>
          <w:p w14:paraId="13B3736A"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Email  steven.gow@flintshire.gov.uk  (HR Business Partner, People &amp; Resources)</w:t>
            </w:r>
          </w:p>
          <w:p w14:paraId="665F6081" w14:textId="77777777" w:rsidR="00EA3B13" w:rsidRPr="00EA3B13" w:rsidRDefault="00EA3B13" w:rsidP="00EA3B13">
            <w:pPr>
              <w:spacing w:after="0" w:line="240" w:lineRule="auto"/>
              <w:jc w:val="both"/>
              <w:rPr>
                <w:rFonts w:eastAsia="Arial Unicode MS" w:cs="Arial Unicode MS"/>
                <w:sz w:val="24"/>
                <w:szCs w:val="24"/>
                <w:lang w:eastAsia="en-GB"/>
              </w:rPr>
            </w:pPr>
          </w:p>
        </w:tc>
      </w:tr>
      <w:tr w:rsidR="00EA3B13" w:rsidRPr="00EA3B13" w14:paraId="25FC62E8" w14:textId="77777777" w:rsidTr="00EA3B13">
        <w:tc>
          <w:tcPr>
            <w:tcW w:w="3055" w:type="dxa"/>
          </w:tcPr>
          <w:p w14:paraId="294C0B99"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Summary of purpose</w:t>
            </w:r>
          </w:p>
        </w:tc>
        <w:tc>
          <w:tcPr>
            <w:tcW w:w="6053" w:type="dxa"/>
          </w:tcPr>
          <w:p w14:paraId="6565A60D"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It is the responsibility of the Local Authority (LA) to provide a model policy and procedure which a Governing Body can adopt and have the support of the LA. If the Governing Body chooses to produce its own, it does not have to be ratified with the LA, but must be negotiated with the representative trade unions for their school employees. </w:t>
            </w:r>
          </w:p>
          <w:p w14:paraId="07A026C7" w14:textId="77777777" w:rsidR="00EA3B13" w:rsidRPr="00EA3B13" w:rsidRDefault="00EA3B13" w:rsidP="00EA3B13">
            <w:pPr>
              <w:spacing w:after="0" w:line="240" w:lineRule="auto"/>
              <w:jc w:val="both"/>
              <w:rPr>
                <w:rFonts w:eastAsia="Arial Unicode MS" w:cs="Arial Unicode MS"/>
                <w:sz w:val="24"/>
                <w:szCs w:val="24"/>
                <w:lang w:eastAsia="en-GB"/>
              </w:rPr>
            </w:pPr>
          </w:p>
        </w:tc>
      </w:tr>
      <w:tr w:rsidR="00EA3B13" w:rsidRPr="00EA3B13" w14:paraId="3712E611" w14:textId="77777777" w:rsidTr="00EA3B13">
        <w:tc>
          <w:tcPr>
            <w:tcW w:w="3055" w:type="dxa"/>
          </w:tcPr>
          <w:p w14:paraId="5E6B241D"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Review Date</w:t>
            </w:r>
          </w:p>
        </w:tc>
        <w:tc>
          <w:tcPr>
            <w:tcW w:w="6053" w:type="dxa"/>
          </w:tcPr>
          <w:p w14:paraId="4F555177"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This policy and procedure will be subject to change as required by legislation. The policy/procedure may be reviewed in the light of experience. </w:t>
            </w:r>
          </w:p>
          <w:p w14:paraId="17230F69"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  </w:t>
            </w:r>
          </w:p>
        </w:tc>
      </w:tr>
      <w:tr w:rsidR="00EA3B13" w:rsidRPr="00EA3B13" w14:paraId="6C36DE59" w14:textId="77777777" w:rsidTr="00EA3B13">
        <w:tc>
          <w:tcPr>
            <w:tcW w:w="3055" w:type="dxa"/>
          </w:tcPr>
          <w:p w14:paraId="6B10F97B"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Accessibility</w:t>
            </w:r>
          </w:p>
        </w:tc>
        <w:tc>
          <w:tcPr>
            <w:tcW w:w="6053" w:type="dxa"/>
          </w:tcPr>
          <w:p w14:paraId="053FE5B0"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This document is available in electronic format and in Welsh </w:t>
            </w:r>
          </w:p>
          <w:p w14:paraId="7F5B4A1B" w14:textId="77777777" w:rsidR="00EA3B13" w:rsidRPr="00EA3B13" w:rsidRDefault="00EA3B13" w:rsidP="00EA3B13">
            <w:pPr>
              <w:spacing w:after="0" w:line="240" w:lineRule="auto"/>
              <w:jc w:val="both"/>
              <w:rPr>
                <w:rFonts w:eastAsia="Arial Unicode MS" w:cs="Arial Unicode MS"/>
                <w:sz w:val="24"/>
                <w:szCs w:val="24"/>
                <w:lang w:eastAsia="en-GB"/>
              </w:rPr>
            </w:pPr>
          </w:p>
        </w:tc>
      </w:tr>
      <w:tr w:rsidR="00EA3B13" w:rsidRPr="00EA3B13" w14:paraId="622B0738" w14:textId="77777777" w:rsidTr="00EA3B13">
        <w:tc>
          <w:tcPr>
            <w:tcW w:w="3055" w:type="dxa"/>
          </w:tcPr>
          <w:p w14:paraId="0FFCF5F2"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How this document was created</w:t>
            </w:r>
          </w:p>
        </w:tc>
        <w:tc>
          <w:tcPr>
            <w:tcW w:w="6053" w:type="dxa"/>
          </w:tcPr>
          <w:p w14:paraId="7673F0E5"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Draft 1: Document created by Author</w:t>
            </w:r>
          </w:p>
          <w:p w14:paraId="58ED72EE"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Draft 2: Consultation with teaching and support staff representatives. </w:t>
            </w:r>
          </w:p>
          <w:p w14:paraId="285F0A7A"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Draft 3/4: Terminology refreshed and process simplified</w:t>
            </w:r>
          </w:p>
          <w:p w14:paraId="6121A104" w14:textId="77777777" w:rsidR="00EA3B13" w:rsidRPr="00EA3B13" w:rsidRDefault="00EA3B13" w:rsidP="00EA3B13">
            <w:pPr>
              <w:spacing w:after="0" w:line="240" w:lineRule="auto"/>
              <w:jc w:val="both"/>
              <w:rPr>
                <w:rFonts w:eastAsia="Arial Unicode MS" w:cs="Arial Unicode MS"/>
                <w:sz w:val="24"/>
                <w:szCs w:val="24"/>
                <w:lang w:eastAsia="en-GB"/>
              </w:rPr>
            </w:pPr>
          </w:p>
        </w:tc>
      </w:tr>
      <w:tr w:rsidR="00EA3B13" w:rsidRPr="00EA3B13" w14:paraId="23E8D9BB" w14:textId="77777777" w:rsidTr="00EA3B13">
        <w:tc>
          <w:tcPr>
            <w:tcW w:w="3055" w:type="dxa"/>
          </w:tcPr>
          <w:p w14:paraId="27C0D759"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Equalities Impact Assessment in drafting document</w:t>
            </w:r>
          </w:p>
        </w:tc>
        <w:tc>
          <w:tcPr>
            <w:tcW w:w="6053" w:type="dxa"/>
          </w:tcPr>
          <w:p w14:paraId="2C12294E" w14:textId="77777777" w:rsidR="00EA3B13" w:rsidRPr="00EA3B13" w:rsidRDefault="00EA3B13" w:rsidP="00EA3B13">
            <w:pPr>
              <w:spacing w:after="0" w:line="240" w:lineRule="auto"/>
              <w:ind w:left="720" w:hanging="720"/>
              <w:jc w:val="both"/>
              <w:rPr>
                <w:rFonts w:eastAsia="Arial Unicode MS" w:cs="Arial Unicode MS"/>
                <w:sz w:val="24"/>
                <w:szCs w:val="24"/>
                <w:lang w:eastAsia="en-GB"/>
              </w:rPr>
            </w:pPr>
            <w:r w:rsidRPr="00EA3B13">
              <w:rPr>
                <w:rFonts w:eastAsia="Arial Unicode MS" w:cs="Arial Unicode MS"/>
                <w:sz w:val="24"/>
                <w:szCs w:val="24"/>
                <w:lang w:eastAsia="en-GB"/>
              </w:rPr>
              <w:t xml:space="preserve">During the preparation of this model policy care has </w:t>
            </w:r>
          </w:p>
          <w:p w14:paraId="4FC7631C" w14:textId="77777777" w:rsidR="00EA3B13" w:rsidRPr="00EA3B13" w:rsidRDefault="00EA3B13" w:rsidP="00EA3B13">
            <w:pPr>
              <w:spacing w:after="0" w:line="240" w:lineRule="auto"/>
              <w:ind w:left="720" w:hanging="720"/>
              <w:jc w:val="both"/>
              <w:rPr>
                <w:rFonts w:eastAsia="Arial Unicode MS" w:cs="Arial Unicode MS"/>
                <w:sz w:val="24"/>
                <w:szCs w:val="24"/>
                <w:lang w:eastAsia="en-GB"/>
              </w:rPr>
            </w:pPr>
            <w:r w:rsidRPr="00EA3B13">
              <w:rPr>
                <w:rFonts w:eastAsia="Arial Unicode MS" w:cs="Arial Unicode MS"/>
                <w:sz w:val="24"/>
                <w:szCs w:val="24"/>
                <w:lang w:eastAsia="en-GB"/>
              </w:rPr>
              <w:t xml:space="preserve">been taken to ensure its application regardless of </w:t>
            </w:r>
          </w:p>
          <w:p w14:paraId="2F3217D8" w14:textId="77777777" w:rsidR="00EA3B13" w:rsidRPr="00EA3B13" w:rsidRDefault="00EA3B13" w:rsidP="00EA3B13">
            <w:pPr>
              <w:spacing w:after="0" w:line="240" w:lineRule="auto"/>
              <w:ind w:left="720" w:hanging="720"/>
              <w:jc w:val="both"/>
              <w:rPr>
                <w:rFonts w:eastAsia="Arial Unicode MS" w:cs="Arial Unicode MS"/>
                <w:sz w:val="24"/>
                <w:szCs w:val="24"/>
                <w:lang w:eastAsia="en-GB"/>
              </w:rPr>
            </w:pPr>
            <w:r w:rsidRPr="00EA3B13">
              <w:rPr>
                <w:rFonts w:eastAsia="Arial Unicode MS" w:cs="Arial Unicode MS"/>
                <w:sz w:val="24"/>
                <w:szCs w:val="24"/>
                <w:lang w:eastAsia="en-GB"/>
              </w:rPr>
              <w:t xml:space="preserve">disability, age; gender reassignment; marriage and </w:t>
            </w:r>
          </w:p>
          <w:p w14:paraId="2FC977CF" w14:textId="77777777" w:rsidR="00EA3B13" w:rsidRPr="00EA3B13" w:rsidRDefault="00EA3B13" w:rsidP="00EA3B13">
            <w:pPr>
              <w:spacing w:after="0" w:line="240" w:lineRule="auto"/>
              <w:ind w:left="720" w:hanging="720"/>
              <w:jc w:val="both"/>
              <w:rPr>
                <w:rFonts w:eastAsia="Arial Unicode MS" w:cs="Arial Unicode MS"/>
                <w:sz w:val="24"/>
                <w:szCs w:val="24"/>
                <w:lang w:eastAsia="en-GB"/>
              </w:rPr>
            </w:pPr>
            <w:r w:rsidRPr="00EA3B13">
              <w:rPr>
                <w:rFonts w:eastAsia="Arial Unicode MS" w:cs="Arial Unicode MS"/>
                <w:sz w:val="24"/>
                <w:szCs w:val="24"/>
                <w:lang w:eastAsia="en-GB"/>
              </w:rPr>
              <w:t xml:space="preserve">civil partnership; pregnancy and maternity; race; </w:t>
            </w:r>
          </w:p>
          <w:p w14:paraId="5F061ED5"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religion or belief; sex; sexual orientation. </w:t>
            </w:r>
          </w:p>
          <w:p w14:paraId="08D9BB08"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    </w:t>
            </w:r>
          </w:p>
        </w:tc>
      </w:tr>
      <w:tr w:rsidR="00EA3B13" w:rsidRPr="00EA3B13" w14:paraId="277E2247" w14:textId="77777777" w:rsidTr="00EA3B13">
        <w:tc>
          <w:tcPr>
            <w:tcW w:w="3055" w:type="dxa"/>
          </w:tcPr>
          <w:p w14:paraId="36F59AC6"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Circulation restrictions</w:t>
            </w:r>
          </w:p>
        </w:tc>
        <w:tc>
          <w:tcPr>
            <w:tcW w:w="6053" w:type="dxa"/>
          </w:tcPr>
          <w:p w14:paraId="073F6E7B"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To all schools in the Flintshire Local Authority  </w:t>
            </w:r>
          </w:p>
        </w:tc>
      </w:tr>
      <w:tr w:rsidR="00EA3B13" w:rsidRPr="00EA3B13" w14:paraId="318D07C7" w14:textId="77777777" w:rsidTr="00EA3B13">
        <w:tc>
          <w:tcPr>
            <w:tcW w:w="3055" w:type="dxa"/>
          </w:tcPr>
          <w:p w14:paraId="2CF5BD1C"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Version</w:t>
            </w:r>
          </w:p>
        </w:tc>
        <w:tc>
          <w:tcPr>
            <w:tcW w:w="6053" w:type="dxa"/>
          </w:tcPr>
          <w:p w14:paraId="6A64A14D" w14:textId="77777777" w:rsidR="00EA3B13" w:rsidRPr="00EA3B13" w:rsidRDefault="00EA3B13" w:rsidP="00EA3B13">
            <w:pPr>
              <w:spacing w:after="0" w:line="240" w:lineRule="auto"/>
              <w:jc w:val="both"/>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Detail of change                                 Date</w:t>
            </w:r>
          </w:p>
        </w:tc>
      </w:tr>
      <w:tr w:rsidR="00EA3B13" w:rsidRPr="00EA3B13" w14:paraId="291202F1" w14:textId="77777777" w:rsidTr="00EA3B13">
        <w:tc>
          <w:tcPr>
            <w:tcW w:w="3055" w:type="dxa"/>
          </w:tcPr>
          <w:p w14:paraId="0A7019FD"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1.0</w:t>
            </w:r>
          </w:p>
          <w:p w14:paraId="09A1B756"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2.0</w:t>
            </w:r>
          </w:p>
          <w:p w14:paraId="1C03091B"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3.0</w:t>
            </w:r>
          </w:p>
          <w:p w14:paraId="3B810063" w14:textId="77777777" w:rsidR="00EA3B13" w:rsidRPr="00EA3B13" w:rsidRDefault="00EA3B13" w:rsidP="00EA3B13">
            <w:pPr>
              <w:spacing w:after="0" w:line="240" w:lineRule="auto"/>
              <w:rPr>
                <w:rFonts w:eastAsia="Arial Unicode MS" w:cs="Arial Unicode MS"/>
                <w:color w:val="3366FF"/>
                <w:sz w:val="24"/>
                <w:szCs w:val="24"/>
                <w:lang w:eastAsia="en-GB"/>
              </w:rPr>
            </w:pPr>
          </w:p>
          <w:p w14:paraId="5EF8BCEA" w14:textId="77777777"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4.0</w:t>
            </w:r>
          </w:p>
        </w:tc>
        <w:tc>
          <w:tcPr>
            <w:tcW w:w="6053" w:type="dxa"/>
          </w:tcPr>
          <w:tbl>
            <w:tblPr>
              <w:tblW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507"/>
            </w:tblGrid>
            <w:tr w:rsidR="00EA3B13" w:rsidRPr="00EA3B13" w14:paraId="4A566E1B" w14:textId="77777777" w:rsidTr="00EA3B13">
              <w:tc>
                <w:tcPr>
                  <w:tcW w:w="4320" w:type="dxa"/>
                  <w:tcBorders>
                    <w:top w:val="single" w:sz="4" w:space="0" w:color="auto"/>
                    <w:left w:val="single" w:sz="4" w:space="0" w:color="auto"/>
                    <w:bottom w:val="single" w:sz="4" w:space="0" w:color="auto"/>
                    <w:right w:val="single" w:sz="4" w:space="0" w:color="auto"/>
                  </w:tcBorders>
                </w:tcPr>
                <w:p w14:paraId="07744CE1"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Document created</w:t>
                  </w:r>
                </w:p>
              </w:tc>
              <w:tc>
                <w:tcPr>
                  <w:tcW w:w="1507" w:type="dxa"/>
                  <w:tcBorders>
                    <w:top w:val="single" w:sz="4" w:space="0" w:color="auto"/>
                    <w:left w:val="single" w:sz="4" w:space="0" w:color="auto"/>
                    <w:bottom w:val="single" w:sz="4" w:space="0" w:color="auto"/>
                    <w:right w:val="single" w:sz="4" w:space="0" w:color="auto"/>
                  </w:tcBorders>
                </w:tcPr>
                <w:p w14:paraId="13B60E7C" w14:textId="77777777" w:rsidR="00EA3B13" w:rsidRPr="00EA3B13" w:rsidRDefault="00EA3B13" w:rsidP="00EA3B13">
                  <w:pPr>
                    <w:spacing w:after="0" w:line="240" w:lineRule="auto"/>
                    <w:jc w:val="both"/>
                    <w:rPr>
                      <w:rFonts w:eastAsia="Arial Unicode MS" w:cs="Arial Unicode MS"/>
                      <w:sz w:val="24"/>
                      <w:szCs w:val="24"/>
                      <w:lang w:eastAsia="en-GB"/>
                    </w:rPr>
                  </w:pPr>
                  <w:smartTag w:uri="urn:schemas-microsoft-com:office:smarttags" w:element="date">
                    <w:smartTagPr>
                      <w:attr w:name="Year" w:val="2010"/>
                      <w:attr w:name="Day" w:val="1"/>
                      <w:attr w:name="Month" w:val="9"/>
                    </w:smartTagPr>
                    <w:r w:rsidRPr="00EA3B13">
                      <w:rPr>
                        <w:rFonts w:eastAsia="Arial Unicode MS" w:cs="Arial Unicode MS"/>
                        <w:sz w:val="24"/>
                        <w:szCs w:val="24"/>
                        <w:lang w:eastAsia="en-GB"/>
                      </w:rPr>
                      <w:t>01/09/2010</w:t>
                    </w:r>
                  </w:smartTag>
                </w:p>
              </w:tc>
            </w:tr>
            <w:tr w:rsidR="00EA3B13" w:rsidRPr="00EA3B13" w14:paraId="2228EE78" w14:textId="77777777" w:rsidTr="00EA3B13">
              <w:tc>
                <w:tcPr>
                  <w:tcW w:w="4320" w:type="dxa"/>
                  <w:tcBorders>
                    <w:top w:val="single" w:sz="4" w:space="0" w:color="auto"/>
                    <w:left w:val="single" w:sz="4" w:space="0" w:color="auto"/>
                    <w:bottom w:val="single" w:sz="4" w:space="0" w:color="auto"/>
                    <w:right w:val="single" w:sz="4" w:space="0" w:color="auto"/>
                  </w:tcBorders>
                </w:tcPr>
                <w:p w14:paraId="70CAF173"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Revised guidance</w:t>
                  </w:r>
                </w:p>
              </w:tc>
              <w:tc>
                <w:tcPr>
                  <w:tcW w:w="1507" w:type="dxa"/>
                  <w:tcBorders>
                    <w:top w:val="single" w:sz="4" w:space="0" w:color="auto"/>
                    <w:left w:val="single" w:sz="4" w:space="0" w:color="auto"/>
                    <w:bottom w:val="single" w:sz="4" w:space="0" w:color="auto"/>
                    <w:right w:val="single" w:sz="4" w:space="0" w:color="auto"/>
                  </w:tcBorders>
                </w:tcPr>
                <w:p w14:paraId="349DBB58"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25/01/2012</w:t>
                  </w:r>
                </w:p>
              </w:tc>
            </w:tr>
            <w:tr w:rsidR="00EA3B13" w:rsidRPr="00EA3B13" w14:paraId="02D593AA" w14:textId="77777777" w:rsidTr="00EA3B13">
              <w:tc>
                <w:tcPr>
                  <w:tcW w:w="4320" w:type="dxa"/>
                  <w:tcBorders>
                    <w:top w:val="single" w:sz="4" w:space="0" w:color="auto"/>
                    <w:left w:val="single" w:sz="4" w:space="0" w:color="auto"/>
                    <w:bottom w:val="single" w:sz="4" w:space="0" w:color="auto"/>
                    <w:right w:val="single" w:sz="4" w:space="0" w:color="auto"/>
                  </w:tcBorders>
                </w:tcPr>
                <w:p w14:paraId="175140B9"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Terminology refreshed in line with LA changes</w:t>
                  </w:r>
                </w:p>
              </w:tc>
              <w:tc>
                <w:tcPr>
                  <w:tcW w:w="1507" w:type="dxa"/>
                  <w:tcBorders>
                    <w:top w:val="single" w:sz="4" w:space="0" w:color="auto"/>
                    <w:left w:val="single" w:sz="4" w:space="0" w:color="auto"/>
                    <w:bottom w:val="single" w:sz="4" w:space="0" w:color="auto"/>
                    <w:right w:val="single" w:sz="4" w:space="0" w:color="auto"/>
                  </w:tcBorders>
                </w:tcPr>
                <w:p w14:paraId="232CA57E"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23/12/2014</w:t>
                  </w:r>
                </w:p>
              </w:tc>
            </w:tr>
            <w:tr w:rsidR="00EA3B13" w:rsidRPr="00EA3B13" w14:paraId="2A570626" w14:textId="77777777" w:rsidTr="00EA3B13">
              <w:tc>
                <w:tcPr>
                  <w:tcW w:w="4320" w:type="dxa"/>
                  <w:tcBorders>
                    <w:top w:val="single" w:sz="4" w:space="0" w:color="auto"/>
                    <w:left w:val="single" w:sz="4" w:space="0" w:color="auto"/>
                    <w:bottom w:val="single" w:sz="4" w:space="0" w:color="auto"/>
                    <w:right w:val="single" w:sz="4" w:space="0" w:color="auto"/>
                  </w:tcBorders>
                </w:tcPr>
                <w:p w14:paraId="568E9FC5"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Simplification of process in consultation with teaching and support staff trade unions and professional bodies</w:t>
                  </w:r>
                </w:p>
              </w:tc>
              <w:tc>
                <w:tcPr>
                  <w:tcW w:w="1507" w:type="dxa"/>
                  <w:tcBorders>
                    <w:top w:val="single" w:sz="4" w:space="0" w:color="auto"/>
                    <w:left w:val="single" w:sz="4" w:space="0" w:color="auto"/>
                    <w:bottom w:val="single" w:sz="4" w:space="0" w:color="auto"/>
                    <w:right w:val="single" w:sz="4" w:space="0" w:color="auto"/>
                  </w:tcBorders>
                </w:tcPr>
                <w:p w14:paraId="38943F8E" w14:textId="77777777"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01/03/2018</w:t>
                  </w:r>
                </w:p>
              </w:tc>
            </w:tr>
          </w:tbl>
          <w:p w14:paraId="6793B84B" w14:textId="77777777" w:rsidR="00EA3B13" w:rsidRPr="00EA3B13" w:rsidRDefault="00EA3B13" w:rsidP="00EA3B13">
            <w:pPr>
              <w:spacing w:after="0" w:line="240" w:lineRule="auto"/>
              <w:jc w:val="both"/>
              <w:rPr>
                <w:rFonts w:eastAsia="Arial Unicode MS" w:cs="Arial Unicode MS"/>
                <w:sz w:val="24"/>
                <w:szCs w:val="24"/>
                <w:lang w:eastAsia="en-GB"/>
              </w:rPr>
            </w:pPr>
          </w:p>
        </w:tc>
      </w:tr>
    </w:tbl>
    <w:p w14:paraId="3307AE65" w14:textId="77777777" w:rsidR="00EA3B13" w:rsidRPr="00EA3B13" w:rsidRDefault="00EA3B13" w:rsidP="00EA3B13">
      <w:pPr>
        <w:spacing w:after="0" w:line="240" w:lineRule="auto"/>
        <w:jc w:val="both"/>
        <w:rPr>
          <w:rFonts w:eastAsia="Times New Roman" w:cs="Times New Roman"/>
          <w:b/>
          <w:bCs/>
          <w:sz w:val="24"/>
          <w:szCs w:val="24"/>
          <w:lang w:eastAsia="en-GB"/>
        </w:rPr>
      </w:pPr>
    </w:p>
    <w:p w14:paraId="48BA202C" w14:textId="77777777" w:rsidR="003A2579" w:rsidRDefault="003A2579" w:rsidP="00EA3B13">
      <w:pPr>
        <w:spacing w:after="0" w:line="240" w:lineRule="auto"/>
        <w:jc w:val="both"/>
        <w:rPr>
          <w:rFonts w:eastAsia="Times New Roman" w:cs="Times New Roman"/>
          <w:b/>
          <w:bCs/>
          <w:sz w:val="24"/>
          <w:szCs w:val="24"/>
          <w:lang w:eastAsia="en-GB"/>
        </w:rPr>
      </w:pPr>
      <w:r>
        <w:rPr>
          <w:rFonts w:eastAsia="Times New Roman" w:cs="Times New Roman"/>
          <w:b/>
          <w:bCs/>
          <w:sz w:val="24"/>
          <w:szCs w:val="24"/>
          <w:lang w:eastAsia="en-GB"/>
        </w:rPr>
        <w:br w:type="page"/>
      </w:r>
    </w:p>
    <w:p w14:paraId="27711CC4" w14:textId="77777777" w:rsidR="00EA3B13" w:rsidRPr="00EA3B13" w:rsidRDefault="00EA3B13" w:rsidP="00EA3B13">
      <w:pPr>
        <w:spacing w:after="0" w:line="240" w:lineRule="auto"/>
        <w:jc w:val="both"/>
        <w:rPr>
          <w:rFonts w:eastAsia="Times New Roman" w:cs="Times New Roman"/>
          <w:b/>
          <w:bCs/>
          <w:sz w:val="24"/>
          <w:szCs w:val="24"/>
          <w:lang w:eastAsia="en-GB"/>
        </w:rPr>
      </w:pPr>
    </w:p>
    <w:p w14:paraId="39694A71" w14:textId="77777777" w:rsidR="00EA3B13" w:rsidRPr="00EA3B13" w:rsidRDefault="00EA3B13" w:rsidP="00EA3B13">
      <w:pPr>
        <w:spacing w:after="0" w:line="240" w:lineRule="auto"/>
        <w:jc w:val="both"/>
        <w:rPr>
          <w:rFonts w:eastAsia="Times New Roman" w:cs="Times New Roman"/>
          <w:sz w:val="40"/>
          <w:szCs w:val="40"/>
          <w:u w:val="single"/>
          <w:lang w:eastAsia="en-GB"/>
        </w:rPr>
      </w:pPr>
      <w:r w:rsidRPr="00EA3B13">
        <w:rPr>
          <w:rFonts w:eastAsia="Times New Roman" w:cs="Times New Roman"/>
          <w:sz w:val="40"/>
          <w:szCs w:val="40"/>
          <w:u w:val="single"/>
          <w:lang w:eastAsia="en-GB"/>
        </w:rPr>
        <w:t>REDUNDANCY POLICY &amp; PROCEDURE</w:t>
      </w:r>
    </w:p>
    <w:p w14:paraId="1759B695" w14:textId="77777777" w:rsidR="00EA3B13" w:rsidRPr="00EA3B13" w:rsidRDefault="00EA3B13" w:rsidP="00EA3B13">
      <w:pPr>
        <w:spacing w:after="0" w:line="240" w:lineRule="auto"/>
        <w:jc w:val="both"/>
        <w:rPr>
          <w:rFonts w:eastAsia="Times New Roman" w:cs="Times New Roman"/>
          <w:sz w:val="40"/>
          <w:szCs w:val="40"/>
          <w:lang w:eastAsia="en-GB"/>
        </w:rPr>
      </w:pPr>
    </w:p>
    <w:p w14:paraId="67BE2A53" w14:textId="77777777" w:rsidR="00EA3B13" w:rsidRPr="00EA3B13" w:rsidRDefault="00EA3B13" w:rsidP="00EA3B13">
      <w:pPr>
        <w:spacing w:after="0" w:line="240" w:lineRule="auto"/>
        <w:jc w:val="both"/>
        <w:rPr>
          <w:rFonts w:eastAsia="Times New Roman" w:cs="Times New Roman"/>
          <w:sz w:val="40"/>
          <w:szCs w:val="40"/>
          <w:lang w:eastAsia="en-GB"/>
        </w:rPr>
      </w:pPr>
      <w:r>
        <w:rPr>
          <w:rFonts w:eastAsia="Times New Roman" w:cs="Times New Roman"/>
          <w:noProof/>
          <w:sz w:val="40"/>
          <w:szCs w:val="40"/>
          <w:lang w:eastAsia="en-GB"/>
        </w:rPr>
        <mc:AlternateContent>
          <mc:Choice Requires="wps">
            <w:drawing>
              <wp:anchor distT="0" distB="0" distL="114300" distR="114300" simplePos="0" relativeHeight="251662336" behindDoc="0" locked="0" layoutInCell="1" allowOverlap="1" wp14:anchorId="563D80E8" wp14:editId="10873A4C">
                <wp:simplePos x="0" y="0"/>
                <wp:positionH relativeFrom="column">
                  <wp:posOffset>2371725</wp:posOffset>
                </wp:positionH>
                <wp:positionV relativeFrom="paragraph">
                  <wp:posOffset>274955</wp:posOffset>
                </wp:positionV>
                <wp:extent cx="3581400" cy="657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5814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9E5D38" w14:textId="77777777" w:rsidR="000E751D" w:rsidRPr="00B15DF0" w:rsidRDefault="00B15DF0">
                            <w:pPr>
                              <w:rPr>
                                <w:lang w:val="en-US"/>
                              </w:rPr>
                            </w:pPr>
                            <w:r>
                              <w:rPr>
                                <w:lang w:val="en-US"/>
                              </w:rPr>
                              <w:t>Ysgol Brynffordd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186.75pt;margin-top:21.65pt;width:282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" fillcolor="white [3201]" strokeweight=".5pt">
                <v:textbox>
                  <w:txbxContent>
                    <w:p w:rsidR="000E751D" w:rsidRPr="00B15DF0" w:rsidRDefault="00B15DF0">
                      <w:pPr>
                        <w:rPr>
                          <w:lang w:val="en-US"/>
                        </w:rPr>
                      </w:pPr>
                      <w:r>
                        <w:rPr>
                          <w:lang w:val="en-US"/>
                        </w:rPr>
                        <w:t xml:space="preserve">Ysgol </w:t>
                      </w:r>
                      <w:r>
                        <w:rPr>
                          <w:lang w:val="en-US"/>
                        </w:rPr>
                        <w:t>Brynffordd</w:t>
                      </w:r>
                      <w:bookmarkStart w:id="1" w:name="_GoBack"/>
                      <w:bookmarkEnd w:id="1"/>
                    </w:p>
                  </w:txbxContent>
                </v:textbox>
              </v:shape>
            </w:pict>
          </mc:Fallback>
        </mc:AlternateContent>
      </w:r>
    </w:p>
    <w:p w14:paraId="056A94D6" w14:textId="77777777" w:rsidR="00EA3B13" w:rsidRDefault="00EA3B13" w:rsidP="00EA3B13">
      <w:pPr>
        <w:spacing w:after="0" w:line="240" w:lineRule="auto"/>
        <w:jc w:val="both"/>
        <w:rPr>
          <w:rFonts w:eastAsia="Times New Roman" w:cs="Times New Roman"/>
          <w:sz w:val="40"/>
          <w:szCs w:val="40"/>
          <w:lang w:eastAsia="en-GB"/>
        </w:rPr>
      </w:pPr>
      <w:r w:rsidRPr="00EA3B13">
        <w:rPr>
          <w:rFonts w:eastAsia="Times New Roman" w:cs="Times New Roman"/>
          <w:sz w:val="40"/>
          <w:szCs w:val="40"/>
          <w:lang w:eastAsia="en-GB"/>
        </w:rPr>
        <w:t>NAME OF SCHOOL</w:t>
      </w:r>
    </w:p>
    <w:p w14:paraId="64DC91AF" w14:textId="77777777" w:rsidR="00EA3B13" w:rsidRPr="00EA3B13" w:rsidRDefault="00EA3B13" w:rsidP="00EA3B13">
      <w:pPr>
        <w:spacing w:after="0" w:line="240" w:lineRule="auto"/>
        <w:jc w:val="both"/>
        <w:rPr>
          <w:rFonts w:eastAsia="Times New Roman" w:cs="Times New Roman"/>
          <w:sz w:val="40"/>
          <w:szCs w:val="40"/>
          <w:lang w:eastAsia="en-GB"/>
        </w:rPr>
      </w:pPr>
    </w:p>
    <w:p w14:paraId="7CCDCC66" w14:textId="77777777" w:rsidR="00EA3B13" w:rsidRPr="00EA3B13" w:rsidRDefault="00EA3B13" w:rsidP="00EA3B13">
      <w:pPr>
        <w:spacing w:after="0" w:line="240" w:lineRule="auto"/>
        <w:jc w:val="both"/>
        <w:rPr>
          <w:rFonts w:eastAsia="Times New Roman" w:cs="Times New Roman"/>
          <w:i/>
          <w:sz w:val="40"/>
          <w:szCs w:val="40"/>
          <w:lang w:eastAsia="en-GB"/>
        </w:rPr>
      </w:pPr>
      <w:r w:rsidRPr="00EA3B13">
        <w:rPr>
          <w:rFonts w:eastAsia="Times New Roman" w:cs="Times New Roman"/>
          <w:i/>
          <w:sz w:val="40"/>
          <w:szCs w:val="40"/>
          <w:lang w:eastAsia="en-GB"/>
        </w:rPr>
        <w:t>(Insert school)</w:t>
      </w:r>
    </w:p>
    <w:p w14:paraId="7E275F7C" w14:textId="77777777" w:rsidR="00EA3B13" w:rsidRDefault="00EA3B13" w:rsidP="00EA3B13">
      <w:pPr>
        <w:spacing w:after="0" w:line="240" w:lineRule="auto"/>
        <w:jc w:val="both"/>
        <w:rPr>
          <w:rFonts w:eastAsia="Times New Roman" w:cs="Times New Roman"/>
          <w:sz w:val="40"/>
          <w:szCs w:val="40"/>
          <w:lang w:eastAsia="en-GB"/>
        </w:rPr>
      </w:pPr>
    </w:p>
    <w:p w14:paraId="478710C2" w14:textId="77777777" w:rsidR="00EA3B13" w:rsidRPr="00EA3B13" w:rsidRDefault="00EA3B13" w:rsidP="00EA3B13">
      <w:pPr>
        <w:spacing w:after="0" w:line="240" w:lineRule="auto"/>
        <w:jc w:val="both"/>
        <w:rPr>
          <w:rFonts w:eastAsia="Times New Roman" w:cs="Times New Roman"/>
          <w:sz w:val="40"/>
          <w:szCs w:val="40"/>
          <w:lang w:eastAsia="en-GB"/>
        </w:rPr>
      </w:pPr>
      <w:r>
        <w:rPr>
          <w:rFonts w:eastAsia="Times New Roman" w:cs="Times New Roman"/>
          <w:noProof/>
          <w:sz w:val="40"/>
          <w:szCs w:val="40"/>
          <w:lang w:eastAsia="en-GB"/>
        </w:rPr>
        <mc:AlternateContent>
          <mc:Choice Requires="wps">
            <w:drawing>
              <wp:anchor distT="0" distB="0" distL="114300" distR="114300" simplePos="0" relativeHeight="251663360" behindDoc="0" locked="0" layoutInCell="1" allowOverlap="1" wp14:anchorId="2ED42C4F" wp14:editId="1CB49D1B">
                <wp:simplePos x="0" y="0"/>
                <wp:positionH relativeFrom="column">
                  <wp:posOffset>3800475</wp:posOffset>
                </wp:positionH>
                <wp:positionV relativeFrom="paragraph">
                  <wp:posOffset>273050</wp:posOffset>
                </wp:positionV>
                <wp:extent cx="2238375" cy="6667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2383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4AB1C" w14:textId="77777777" w:rsidR="000E751D" w:rsidRPr="00B15DF0" w:rsidRDefault="006543A0">
                            <w:pPr>
                              <w:rPr>
                                <w:lang w:val="en-US"/>
                              </w:rPr>
                            </w:pPr>
                            <w:r>
                              <w:rPr>
                                <w:lang w:val="en-US"/>
                              </w:rPr>
                              <w:t>22/01/2024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D42C4F" id="_x0000_t202" coordsize="21600,21600" o:spt="202" path="m,l,21600r21600,l21600,xe">
                <v:stroke joinstyle="miter"/>
                <v:path gradientshapeok="t" o:connecttype="rect"/>
              </v:shapetype>
              <v:shape id="Text Box 11" o:spid="_x0000_s1030" type="#_x0000_t202" style="position:absolute;left:0;text-align:left;margin-left:299.25pt;margin-top:21.5pt;width:176.2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" fillcolor="white [3201]" strokeweight=".5pt">
                <v:textbox>
                  <w:txbxContent>
                    <w:p w14:paraId="1EB4AB1C" w14:textId="77777777" w:rsidR="000E751D" w:rsidRPr="00B15DF0" w:rsidRDefault="006543A0">
                      <w:pPr>
                        <w:rPr>
                          <w:lang w:val="en-US"/>
                        </w:rPr>
                      </w:pPr>
                      <w:r>
                        <w:rPr>
                          <w:lang w:val="en-US"/>
                        </w:rPr>
                        <w:t>22/01/2024</w:t>
                      </w:r>
                    </w:p>
                  </w:txbxContent>
                </v:textbox>
              </v:shape>
            </w:pict>
          </mc:Fallback>
        </mc:AlternateContent>
      </w:r>
    </w:p>
    <w:p w14:paraId="239AADEE" w14:textId="77777777" w:rsidR="00EA3B13" w:rsidRDefault="00EA3B13" w:rsidP="00EA3B13">
      <w:pPr>
        <w:spacing w:after="0" w:line="240" w:lineRule="auto"/>
        <w:jc w:val="both"/>
        <w:rPr>
          <w:rFonts w:eastAsia="Times New Roman" w:cs="Times New Roman"/>
          <w:sz w:val="40"/>
          <w:szCs w:val="40"/>
          <w:lang w:eastAsia="en-GB"/>
        </w:rPr>
      </w:pPr>
      <w:r w:rsidRPr="00EA3B13">
        <w:rPr>
          <w:rFonts w:eastAsia="Times New Roman" w:cs="Times New Roman"/>
          <w:sz w:val="40"/>
          <w:szCs w:val="40"/>
          <w:lang w:eastAsia="en-GB"/>
        </w:rPr>
        <w:t xml:space="preserve">ADOPTED BY GOVERNING BODY ON </w:t>
      </w:r>
    </w:p>
    <w:p w14:paraId="000F59EF" w14:textId="77777777" w:rsidR="00EA3B13" w:rsidRDefault="00EA3B13" w:rsidP="00EA3B13">
      <w:pPr>
        <w:spacing w:after="0" w:line="240" w:lineRule="auto"/>
        <w:jc w:val="both"/>
        <w:rPr>
          <w:rFonts w:eastAsia="Times New Roman" w:cs="Times New Roman"/>
          <w:sz w:val="40"/>
          <w:szCs w:val="40"/>
          <w:lang w:eastAsia="en-GB"/>
        </w:rPr>
      </w:pPr>
    </w:p>
    <w:p w14:paraId="67F9CA76" w14:textId="77777777" w:rsidR="00EA3B13" w:rsidRPr="00EA3B13" w:rsidRDefault="00EA3B13" w:rsidP="00EA3B13">
      <w:pPr>
        <w:spacing w:after="0" w:line="240" w:lineRule="auto"/>
        <w:jc w:val="both"/>
        <w:rPr>
          <w:rFonts w:eastAsia="Times New Roman" w:cs="Times New Roman"/>
          <w:i/>
          <w:sz w:val="40"/>
          <w:szCs w:val="40"/>
          <w:lang w:eastAsia="en-GB"/>
        </w:rPr>
      </w:pPr>
      <w:r w:rsidRPr="00EA3B13">
        <w:rPr>
          <w:rFonts w:eastAsia="Times New Roman" w:cs="Times New Roman"/>
          <w:i/>
          <w:sz w:val="40"/>
          <w:szCs w:val="40"/>
          <w:lang w:eastAsia="en-GB"/>
        </w:rPr>
        <w:t>(Insert date)</w:t>
      </w:r>
    </w:p>
    <w:p w14:paraId="74D90A40" w14:textId="77777777" w:rsidR="00B15DF0" w:rsidRPr="00082A9A" w:rsidRDefault="00B15DF0" w:rsidP="00B15DF0">
      <w:pPr>
        <w:rPr>
          <w:rFonts w:ascii="Calibri" w:hAnsi="Calibri"/>
          <w:sz w:val="40"/>
          <w:szCs w:val="40"/>
        </w:rPr>
      </w:pPr>
    </w:p>
    <w:p w14:paraId="456B2A9E" w14:textId="77777777" w:rsidR="00B15DF0" w:rsidRPr="00082A9A" w:rsidRDefault="00B15DF0" w:rsidP="00B15DF0">
      <w:pPr>
        <w:ind w:left="-1080"/>
        <w:jc w:val="center"/>
        <w:rPr>
          <w:rFonts w:ascii="Calibri" w:hAnsi="Calibri"/>
          <w:sz w:val="40"/>
          <w:szCs w:val="40"/>
        </w:rPr>
      </w:pPr>
      <w:r w:rsidRPr="00BF0B4C">
        <w:rPr>
          <w:noProof/>
        </w:rPr>
        <w:drawing>
          <wp:inline distT="0" distB="0" distL="0" distR="0" wp14:anchorId="57FBD672" wp14:editId="735EB1BF">
            <wp:extent cx="6457950" cy="2276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7950" cy="2276475"/>
                    </a:xfrm>
                    <a:prstGeom prst="rect">
                      <a:avLst/>
                    </a:prstGeom>
                    <a:noFill/>
                    <a:ln>
                      <a:noFill/>
                    </a:ln>
                  </pic:spPr>
                </pic:pic>
              </a:graphicData>
            </a:graphic>
          </wp:inline>
        </w:drawing>
      </w:r>
    </w:p>
    <w:p w14:paraId="3B4EC27F" w14:textId="77777777" w:rsidR="00B15DF0" w:rsidRPr="00082A9A" w:rsidRDefault="00B15DF0" w:rsidP="00B15DF0">
      <w:pPr>
        <w:jc w:val="center"/>
        <w:rPr>
          <w:rFonts w:ascii="Calibri" w:hAnsi="Calibri"/>
          <w:sz w:val="40"/>
          <w:szCs w:val="40"/>
        </w:rPr>
      </w:pPr>
    </w:p>
    <w:p w14:paraId="57884678" w14:textId="77777777" w:rsidR="00B15DF0" w:rsidRPr="00082A9A" w:rsidRDefault="00B15DF0" w:rsidP="00B15DF0">
      <w:pPr>
        <w:jc w:val="center"/>
        <w:rPr>
          <w:rFonts w:ascii="Calibri" w:hAnsi="Calibri"/>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68"/>
        <w:gridCol w:w="2043"/>
        <w:gridCol w:w="2282"/>
      </w:tblGrid>
      <w:tr w:rsidR="00B15DF0" w:rsidRPr="00656172" w14:paraId="5D6BB14D" w14:textId="77777777" w:rsidTr="00B15DF0">
        <w:trPr>
          <w:jc w:val="center"/>
        </w:trPr>
        <w:tc>
          <w:tcPr>
            <w:tcW w:w="2323" w:type="dxa"/>
            <w:shd w:val="clear" w:color="auto" w:fill="auto"/>
          </w:tcPr>
          <w:p w14:paraId="22045C9C" w14:textId="77777777"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sidRPr="00656172">
              <w:rPr>
                <w:rFonts w:ascii="Comic Sans MS" w:eastAsia="Comic Sans MS" w:hAnsi="Comic Sans MS" w:cs="Comic Sans MS"/>
                <w:lang w:val="en-US"/>
              </w:rPr>
              <w:t>Policy Number</w:t>
            </w:r>
          </w:p>
        </w:tc>
        <w:tc>
          <w:tcPr>
            <w:tcW w:w="2368" w:type="dxa"/>
            <w:shd w:val="clear" w:color="auto" w:fill="auto"/>
          </w:tcPr>
          <w:p w14:paraId="1C619F8C" w14:textId="77777777"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sidRPr="00656172">
              <w:rPr>
                <w:rFonts w:ascii="Comic Sans MS" w:eastAsia="Comic Sans MS" w:hAnsi="Comic Sans MS" w:cs="Comic Sans MS"/>
                <w:lang w:val="en-US"/>
              </w:rPr>
              <w:t>Date Reviewed</w:t>
            </w:r>
          </w:p>
        </w:tc>
        <w:tc>
          <w:tcPr>
            <w:tcW w:w="2043" w:type="dxa"/>
          </w:tcPr>
          <w:p w14:paraId="68326D49" w14:textId="77777777"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282" w:type="dxa"/>
            <w:shd w:val="clear" w:color="auto" w:fill="auto"/>
          </w:tcPr>
          <w:p w14:paraId="719788E5" w14:textId="77777777"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sidRPr="00656172">
              <w:rPr>
                <w:rFonts w:ascii="Comic Sans MS" w:eastAsia="Comic Sans MS" w:hAnsi="Comic Sans MS" w:cs="Comic Sans MS"/>
                <w:lang w:val="en-US"/>
              </w:rPr>
              <w:t>Date of Next Review</w:t>
            </w:r>
          </w:p>
        </w:tc>
      </w:tr>
      <w:tr w:rsidR="00B15DF0" w:rsidRPr="00656172" w14:paraId="196240DB" w14:textId="77777777" w:rsidTr="00B15DF0">
        <w:trPr>
          <w:jc w:val="center"/>
        </w:trPr>
        <w:tc>
          <w:tcPr>
            <w:tcW w:w="2323" w:type="dxa"/>
            <w:shd w:val="clear" w:color="auto" w:fill="auto"/>
          </w:tcPr>
          <w:p w14:paraId="077DB769" w14:textId="77777777"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YBGP30</w:t>
            </w:r>
          </w:p>
        </w:tc>
        <w:tc>
          <w:tcPr>
            <w:tcW w:w="2368" w:type="dxa"/>
            <w:shd w:val="clear" w:color="auto" w:fill="auto"/>
          </w:tcPr>
          <w:p w14:paraId="7CF1E1DA" w14:textId="77777777"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September 202</w:t>
            </w:r>
            <w:r w:rsidR="006543A0">
              <w:rPr>
                <w:rFonts w:ascii="Comic Sans MS" w:eastAsia="Comic Sans MS" w:hAnsi="Comic Sans MS" w:cs="Comic Sans MS"/>
                <w:lang w:val="en-US"/>
              </w:rPr>
              <w:t>3</w:t>
            </w:r>
          </w:p>
        </w:tc>
        <w:tc>
          <w:tcPr>
            <w:tcW w:w="2043" w:type="dxa"/>
          </w:tcPr>
          <w:p w14:paraId="66725690" w14:textId="77777777" w:rsidR="00B15DF0" w:rsidRDefault="006543A0" w:rsidP="00183A88">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January 2024</w:t>
            </w:r>
          </w:p>
        </w:tc>
        <w:tc>
          <w:tcPr>
            <w:tcW w:w="2282" w:type="dxa"/>
            <w:shd w:val="clear" w:color="auto" w:fill="auto"/>
          </w:tcPr>
          <w:p w14:paraId="4B6FC195" w14:textId="77777777"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September 202</w:t>
            </w:r>
            <w:r w:rsidR="006543A0">
              <w:rPr>
                <w:rFonts w:ascii="Comic Sans MS" w:eastAsia="Comic Sans MS" w:hAnsi="Comic Sans MS" w:cs="Comic Sans MS"/>
                <w:lang w:val="en-US"/>
              </w:rPr>
              <w:t>4</w:t>
            </w:r>
          </w:p>
        </w:tc>
      </w:tr>
    </w:tbl>
    <w:p w14:paraId="695ECF39" w14:textId="77777777" w:rsidR="003A2579" w:rsidRDefault="003A2579" w:rsidP="00EA3B13">
      <w:pPr>
        <w:spacing w:after="0" w:line="240" w:lineRule="auto"/>
        <w:jc w:val="both"/>
        <w:rPr>
          <w:rFonts w:eastAsia="Times New Roman" w:cs="Times New Roman"/>
          <w:sz w:val="40"/>
          <w:szCs w:val="40"/>
          <w:lang w:eastAsia="en-GB"/>
        </w:rPr>
      </w:pPr>
      <w:r>
        <w:rPr>
          <w:rFonts w:eastAsia="Times New Roman" w:cs="Times New Roman"/>
          <w:sz w:val="40"/>
          <w:szCs w:val="40"/>
          <w:lang w:eastAsia="en-GB"/>
        </w:rPr>
        <w:br w:type="page"/>
      </w:r>
    </w:p>
    <w:sdt>
      <w:sdtPr>
        <w:rPr>
          <w:rFonts w:asciiTheme="minorHAnsi" w:eastAsiaTheme="minorHAnsi" w:hAnsiTheme="minorHAnsi" w:cstheme="minorBidi"/>
          <w:color w:val="auto"/>
          <w:sz w:val="22"/>
          <w:szCs w:val="22"/>
          <w:lang w:val="en-GB"/>
        </w:rPr>
        <w:id w:val="-187987143"/>
        <w:docPartObj>
          <w:docPartGallery w:val="Table of Contents"/>
          <w:docPartUnique/>
        </w:docPartObj>
      </w:sdtPr>
      <w:sdtEndPr>
        <w:rPr>
          <w:b/>
          <w:bCs/>
          <w:noProof/>
        </w:rPr>
      </w:sdtEndPr>
      <w:sdtContent>
        <w:p w14:paraId="7540AA5A" w14:textId="77777777" w:rsidR="003A2579" w:rsidRDefault="003A2579">
          <w:pPr>
            <w:pStyle w:val="TOCHeading"/>
          </w:pPr>
          <w:r>
            <w:t>Table of Contents</w:t>
          </w:r>
          <w:bookmarkStart w:id="0" w:name="_GoBack"/>
          <w:bookmarkEnd w:id="0"/>
        </w:p>
        <w:p w14:paraId="4CD42712" w14:textId="77777777" w:rsidR="003A2579" w:rsidRDefault="003A2579">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519252535" w:history="1">
            <w:r w:rsidRPr="001A7147">
              <w:rPr>
                <w:rStyle w:val="Hyperlink"/>
                <w:rFonts w:eastAsia="Times New Roman"/>
                <w:noProof/>
                <w:lang w:eastAsia="en-GB"/>
              </w:rPr>
              <w:t>1.0</w:t>
            </w:r>
            <w:r>
              <w:rPr>
                <w:rFonts w:eastAsiaTheme="minorEastAsia"/>
                <w:noProof/>
                <w:lang w:eastAsia="en-GB"/>
              </w:rPr>
              <w:tab/>
            </w:r>
            <w:r w:rsidRPr="001A7147">
              <w:rPr>
                <w:rStyle w:val="Hyperlink"/>
                <w:rFonts w:eastAsia="Times New Roman"/>
                <w:noProof/>
                <w:lang w:eastAsia="en-GB"/>
              </w:rPr>
              <w:t>POLICY STATEMENT</w:t>
            </w:r>
            <w:r>
              <w:rPr>
                <w:noProof/>
                <w:webHidden/>
              </w:rPr>
              <w:tab/>
            </w:r>
            <w:r>
              <w:rPr>
                <w:noProof/>
                <w:webHidden/>
              </w:rPr>
              <w:fldChar w:fldCharType="begin"/>
            </w:r>
            <w:r>
              <w:rPr>
                <w:noProof/>
                <w:webHidden/>
              </w:rPr>
              <w:instrText xml:space="preserve"> PAGEREF _Toc519252535 \h </w:instrText>
            </w:r>
            <w:r>
              <w:rPr>
                <w:noProof/>
                <w:webHidden/>
              </w:rPr>
            </w:r>
            <w:r>
              <w:rPr>
                <w:noProof/>
                <w:webHidden/>
              </w:rPr>
              <w:fldChar w:fldCharType="separate"/>
            </w:r>
            <w:r>
              <w:rPr>
                <w:noProof/>
                <w:webHidden/>
              </w:rPr>
              <w:t>4</w:t>
            </w:r>
            <w:r>
              <w:rPr>
                <w:noProof/>
                <w:webHidden/>
              </w:rPr>
              <w:fldChar w:fldCharType="end"/>
            </w:r>
          </w:hyperlink>
        </w:p>
        <w:p w14:paraId="01EBB86E" w14:textId="77777777" w:rsidR="003A2579" w:rsidRDefault="006543A0">
          <w:pPr>
            <w:pStyle w:val="TOC1"/>
            <w:tabs>
              <w:tab w:val="left" w:pos="660"/>
              <w:tab w:val="right" w:leader="dot" w:pos="9016"/>
            </w:tabs>
            <w:rPr>
              <w:rFonts w:eastAsiaTheme="minorEastAsia"/>
              <w:noProof/>
              <w:lang w:eastAsia="en-GB"/>
            </w:rPr>
          </w:pPr>
          <w:hyperlink w:anchor="_Toc519252536" w:history="1">
            <w:r w:rsidR="003A2579" w:rsidRPr="001A7147">
              <w:rPr>
                <w:rStyle w:val="Hyperlink"/>
                <w:rFonts w:eastAsia="Times New Roman"/>
                <w:noProof/>
                <w:lang w:eastAsia="en-GB"/>
              </w:rPr>
              <w:t>2.0</w:t>
            </w:r>
            <w:r w:rsidR="003A2579">
              <w:rPr>
                <w:rFonts w:eastAsiaTheme="minorEastAsia"/>
                <w:noProof/>
                <w:lang w:eastAsia="en-GB"/>
              </w:rPr>
              <w:tab/>
            </w:r>
            <w:r w:rsidR="003A2579" w:rsidRPr="001A7147">
              <w:rPr>
                <w:rStyle w:val="Hyperlink"/>
                <w:rFonts w:eastAsia="Times New Roman"/>
                <w:noProof/>
                <w:lang w:eastAsia="en-GB"/>
              </w:rPr>
              <w:t>REDUNDANCY SELECTION PROCEDURE</w:t>
            </w:r>
            <w:r w:rsidR="003A2579">
              <w:rPr>
                <w:noProof/>
                <w:webHidden/>
              </w:rPr>
              <w:tab/>
            </w:r>
            <w:r w:rsidR="003A2579">
              <w:rPr>
                <w:noProof/>
                <w:webHidden/>
              </w:rPr>
              <w:fldChar w:fldCharType="begin"/>
            </w:r>
            <w:r w:rsidR="003A2579">
              <w:rPr>
                <w:noProof/>
                <w:webHidden/>
              </w:rPr>
              <w:instrText xml:space="preserve"> PAGEREF _Toc519252536 \h </w:instrText>
            </w:r>
            <w:r w:rsidR="003A2579">
              <w:rPr>
                <w:noProof/>
                <w:webHidden/>
              </w:rPr>
            </w:r>
            <w:r w:rsidR="003A2579">
              <w:rPr>
                <w:noProof/>
                <w:webHidden/>
              </w:rPr>
              <w:fldChar w:fldCharType="separate"/>
            </w:r>
            <w:r w:rsidR="003A2579">
              <w:rPr>
                <w:noProof/>
                <w:webHidden/>
              </w:rPr>
              <w:t>4</w:t>
            </w:r>
            <w:r w:rsidR="003A2579">
              <w:rPr>
                <w:noProof/>
                <w:webHidden/>
              </w:rPr>
              <w:fldChar w:fldCharType="end"/>
            </w:r>
          </w:hyperlink>
        </w:p>
        <w:p w14:paraId="4B0F1419" w14:textId="77777777" w:rsidR="003A2579" w:rsidRDefault="006543A0">
          <w:pPr>
            <w:pStyle w:val="TOC2"/>
            <w:tabs>
              <w:tab w:val="left" w:pos="880"/>
              <w:tab w:val="right" w:leader="dot" w:pos="9016"/>
            </w:tabs>
            <w:rPr>
              <w:rFonts w:eastAsiaTheme="minorEastAsia"/>
              <w:noProof/>
              <w:lang w:eastAsia="en-GB"/>
            </w:rPr>
          </w:pPr>
          <w:hyperlink w:anchor="_Toc519252537" w:history="1">
            <w:r w:rsidR="003A2579" w:rsidRPr="001A7147">
              <w:rPr>
                <w:rStyle w:val="Hyperlink"/>
                <w:rFonts w:eastAsia="Times New Roman"/>
                <w:noProof/>
                <w:lang w:eastAsia="en-GB"/>
              </w:rPr>
              <w:t>2.1</w:t>
            </w:r>
            <w:r w:rsidR="003A2579">
              <w:rPr>
                <w:rFonts w:eastAsiaTheme="minorEastAsia"/>
                <w:noProof/>
                <w:lang w:eastAsia="en-GB"/>
              </w:rPr>
              <w:tab/>
            </w:r>
            <w:r w:rsidR="003A2579" w:rsidRPr="001A7147">
              <w:rPr>
                <w:rStyle w:val="Hyperlink"/>
                <w:rFonts w:eastAsia="Times New Roman"/>
                <w:noProof/>
                <w:lang w:eastAsia="en-GB"/>
              </w:rPr>
              <w:t>PART 1 - STAFF PLANNING &amp; INITIAL CONSULTATION</w:t>
            </w:r>
            <w:r w:rsidR="003A2579">
              <w:rPr>
                <w:noProof/>
                <w:webHidden/>
              </w:rPr>
              <w:tab/>
            </w:r>
            <w:r w:rsidR="003A2579">
              <w:rPr>
                <w:noProof/>
                <w:webHidden/>
              </w:rPr>
              <w:fldChar w:fldCharType="begin"/>
            </w:r>
            <w:r w:rsidR="003A2579">
              <w:rPr>
                <w:noProof/>
                <w:webHidden/>
              </w:rPr>
              <w:instrText xml:space="preserve"> PAGEREF _Toc519252537 \h </w:instrText>
            </w:r>
            <w:r w:rsidR="003A2579">
              <w:rPr>
                <w:noProof/>
                <w:webHidden/>
              </w:rPr>
            </w:r>
            <w:r w:rsidR="003A2579">
              <w:rPr>
                <w:noProof/>
                <w:webHidden/>
              </w:rPr>
              <w:fldChar w:fldCharType="separate"/>
            </w:r>
            <w:r w:rsidR="003A2579">
              <w:rPr>
                <w:noProof/>
                <w:webHidden/>
              </w:rPr>
              <w:t>4</w:t>
            </w:r>
            <w:r w:rsidR="003A2579">
              <w:rPr>
                <w:noProof/>
                <w:webHidden/>
              </w:rPr>
              <w:fldChar w:fldCharType="end"/>
            </w:r>
          </w:hyperlink>
        </w:p>
        <w:p w14:paraId="1C82EF82" w14:textId="77777777" w:rsidR="003A2579" w:rsidRDefault="006543A0">
          <w:pPr>
            <w:pStyle w:val="TOC2"/>
            <w:tabs>
              <w:tab w:val="left" w:pos="880"/>
              <w:tab w:val="right" w:leader="dot" w:pos="9016"/>
            </w:tabs>
            <w:rPr>
              <w:rFonts w:eastAsiaTheme="minorEastAsia"/>
              <w:noProof/>
              <w:lang w:eastAsia="en-GB"/>
            </w:rPr>
          </w:pPr>
          <w:hyperlink w:anchor="_Toc519252538" w:history="1">
            <w:r w:rsidR="003A2579" w:rsidRPr="001A7147">
              <w:rPr>
                <w:rStyle w:val="Hyperlink"/>
                <w:rFonts w:eastAsia="Times New Roman"/>
                <w:noProof/>
                <w:lang w:eastAsia="en-GB"/>
              </w:rPr>
              <w:t>2.2</w:t>
            </w:r>
            <w:r w:rsidR="003A2579">
              <w:rPr>
                <w:rFonts w:eastAsiaTheme="minorEastAsia"/>
                <w:noProof/>
                <w:lang w:eastAsia="en-GB"/>
              </w:rPr>
              <w:tab/>
            </w:r>
            <w:r w:rsidR="003A2579" w:rsidRPr="001A7147">
              <w:rPr>
                <w:rStyle w:val="Hyperlink"/>
                <w:rFonts w:eastAsia="Times New Roman"/>
                <w:noProof/>
                <w:lang w:eastAsia="en-GB"/>
              </w:rPr>
              <w:t>PART 2 – DECLARING REDUNDANCIES &amp; CONSULTATION WITH STAFF AND TRADE UNIONS</w:t>
            </w:r>
            <w:r w:rsidR="003A2579">
              <w:rPr>
                <w:noProof/>
                <w:webHidden/>
              </w:rPr>
              <w:tab/>
            </w:r>
            <w:r w:rsidR="003A2579">
              <w:rPr>
                <w:noProof/>
                <w:webHidden/>
              </w:rPr>
              <w:fldChar w:fldCharType="begin"/>
            </w:r>
            <w:r w:rsidR="003A2579">
              <w:rPr>
                <w:noProof/>
                <w:webHidden/>
              </w:rPr>
              <w:instrText xml:space="preserve"> PAGEREF _Toc519252538 \h </w:instrText>
            </w:r>
            <w:r w:rsidR="003A2579">
              <w:rPr>
                <w:noProof/>
                <w:webHidden/>
              </w:rPr>
            </w:r>
            <w:r w:rsidR="003A2579">
              <w:rPr>
                <w:noProof/>
                <w:webHidden/>
              </w:rPr>
              <w:fldChar w:fldCharType="separate"/>
            </w:r>
            <w:r w:rsidR="003A2579">
              <w:rPr>
                <w:noProof/>
                <w:webHidden/>
              </w:rPr>
              <w:t>5</w:t>
            </w:r>
            <w:r w:rsidR="003A2579">
              <w:rPr>
                <w:noProof/>
                <w:webHidden/>
              </w:rPr>
              <w:fldChar w:fldCharType="end"/>
            </w:r>
          </w:hyperlink>
        </w:p>
        <w:p w14:paraId="662B1256" w14:textId="77777777" w:rsidR="003A2579" w:rsidRDefault="006543A0">
          <w:pPr>
            <w:pStyle w:val="TOC2"/>
            <w:tabs>
              <w:tab w:val="left" w:pos="880"/>
              <w:tab w:val="right" w:leader="dot" w:pos="9016"/>
            </w:tabs>
            <w:rPr>
              <w:rFonts w:eastAsiaTheme="minorEastAsia"/>
              <w:noProof/>
              <w:lang w:eastAsia="en-GB"/>
            </w:rPr>
          </w:pPr>
          <w:hyperlink w:anchor="_Toc519252539" w:history="1">
            <w:r w:rsidR="003A2579" w:rsidRPr="001A7147">
              <w:rPr>
                <w:rStyle w:val="Hyperlink"/>
                <w:rFonts w:eastAsia="Times New Roman"/>
                <w:noProof/>
                <w:lang w:val="en-US"/>
              </w:rPr>
              <w:t>2.3</w:t>
            </w:r>
            <w:r w:rsidR="003A2579">
              <w:rPr>
                <w:rFonts w:eastAsiaTheme="minorEastAsia"/>
                <w:noProof/>
                <w:lang w:eastAsia="en-GB"/>
              </w:rPr>
              <w:tab/>
            </w:r>
            <w:r w:rsidR="003A2579" w:rsidRPr="001A7147">
              <w:rPr>
                <w:rStyle w:val="Hyperlink"/>
                <w:rFonts w:eastAsia="Times New Roman"/>
                <w:noProof/>
                <w:lang w:val="en-US"/>
              </w:rPr>
              <w:t>PART 3 - MOVING TO REDUNDANCY &amp; SETTING SELECTION CRITERIA</w:t>
            </w:r>
            <w:r w:rsidR="003A2579">
              <w:rPr>
                <w:noProof/>
                <w:webHidden/>
              </w:rPr>
              <w:tab/>
            </w:r>
            <w:r w:rsidR="003A2579">
              <w:rPr>
                <w:noProof/>
                <w:webHidden/>
              </w:rPr>
              <w:fldChar w:fldCharType="begin"/>
            </w:r>
            <w:r w:rsidR="003A2579">
              <w:rPr>
                <w:noProof/>
                <w:webHidden/>
              </w:rPr>
              <w:instrText xml:space="preserve"> PAGEREF _Toc519252539 \h </w:instrText>
            </w:r>
            <w:r w:rsidR="003A2579">
              <w:rPr>
                <w:noProof/>
                <w:webHidden/>
              </w:rPr>
            </w:r>
            <w:r w:rsidR="003A2579">
              <w:rPr>
                <w:noProof/>
                <w:webHidden/>
              </w:rPr>
              <w:fldChar w:fldCharType="separate"/>
            </w:r>
            <w:r w:rsidR="003A2579">
              <w:rPr>
                <w:noProof/>
                <w:webHidden/>
              </w:rPr>
              <w:t>6</w:t>
            </w:r>
            <w:r w:rsidR="003A2579">
              <w:rPr>
                <w:noProof/>
                <w:webHidden/>
              </w:rPr>
              <w:fldChar w:fldCharType="end"/>
            </w:r>
          </w:hyperlink>
        </w:p>
        <w:p w14:paraId="1D6B4B5B" w14:textId="77777777" w:rsidR="003A2579" w:rsidRDefault="006543A0">
          <w:pPr>
            <w:pStyle w:val="TOC2"/>
            <w:tabs>
              <w:tab w:val="left" w:pos="880"/>
              <w:tab w:val="right" w:leader="dot" w:pos="9016"/>
            </w:tabs>
            <w:rPr>
              <w:rFonts w:eastAsiaTheme="minorEastAsia"/>
              <w:noProof/>
              <w:lang w:eastAsia="en-GB"/>
            </w:rPr>
          </w:pPr>
          <w:hyperlink w:anchor="_Toc519252540" w:history="1">
            <w:r w:rsidR="003A2579" w:rsidRPr="001A7147">
              <w:rPr>
                <w:rStyle w:val="Hyperlink"/>
                <w:rFonts w:eastAsia="Times New Roman"/>
                <w:noProof/>
                <w:lang w:val="en-US"/>
              </w:rPr>
              <w:t>2.4</w:t>
            </w:r>
            <w:r w:rsidR="003A2579">
              <w:rPr>
                <w:rFonts w:eastAsiaTheme="minorEastAsia"/>
                <w:noProof/>
                <w:lang w:eastAsia="en-GB"/>
              </w:rPr>
              <w:tab/>
            </w:r>
            <w:r w:rsidR="003A2579" w:rsidRPr="001A7147">
              <w:rPr>
                <w:rStyle w:val="Hyperlink"/>
                <w:rFonts w:eastAsia="Times New Roman"/>
                <w:noProof/>
                <w:lang w:val="en-US"/>
              </w:rPr>
              <w:t>PART 4 – MEETING OF THE STAFF DISMISSAL COMMITTEE</w:t>
            </w:r>
            <w:r w:rsidR="003A2579">
              <w:rPr>
                <w:noProof/>
                <w:webHidden/>
              </w:rPr>
              <w:tab/>
            </w:r>
            <w:r w:rsidR="003A2579">
              <w:rPr>
                <w:noProof/>
                <w:webHidden/>
              </w:rPr>
              <w:fldChar w:fldCharType="begin"/>
            </w:r>
            <w:r w:rsidR="003A2579">
              <w:rPr>
                <w:noProof/>
                <w:webHidden/>
              </w:rPr>
              <w:instrText xml:space="preserve"> PAGEREF _Toc519252540 \h </w:instrText>
            </w:r>
            <w:r w:rsidR="003A2579">
              <w:rPr>
                <w:noProof/>
                <w:webHidden/>
              </w:rPr>
            </w:r>
            <w:r w:rsidR="003A2579">
              <w:rPr>
                <w:noProof/>
                <w:webHidden/>
              </w:rPr>
              <w:fldChar w:fldCharType="separate"/>
            </w:r>
            <w:r w:rsidR="003A2579">
              <w:rPr>
                <w:noProof/>
                <w:webHidden/>
              </w:rPr>
              <w:t>7</w:t>
            </w:r>
            <w:r w:rsidR="003A2579">
              <w:rPr>
                <w:noProof/>
                <w:webHidden/>
              </w:rPr>
              <w:fldChar w:fldCharType="end"/>
            </w:r>
          </w:hyperlink>
        </w:p>
        <w:p w14:paraId="38369AEE" w14:textId="77777777" w:rsidR="003A2579" w:rsidRDefault="006543A0">
          <w:pPr>
            <w:pStyle w:val="TOC2"/>
            <w:tabs>
              <w:tab w:val="left" w:pos="880"/>
              <w:tab w:val="right" w:leader="dot" w:pos="9016"/>
            </w:tabs>
            <w:rPr>
              <w:rFonts w:eastAsiaTheme="minorEastAsia"/>
              <w:noProof/>
              <w:lang w:eastAsia="en-GB"/>
            </w:rPr>
          </w:pPr>
          <w:hyperlink w:anchor="_Toc519252541" w:history="1">
            <w:r w:rsidR="003A2579" w:rsidRPr="001A7147">
              <w:rPr>
                <w:rStyle w:val="Hyperlink"/>
                <w:rFonts w:eastAsia="Times New Roman"/>
                <w:noProof/>
                <w:lang w:val="en-US"/>
              </w:rPr>
              <w:t>2.5</w:t>
            </w:r>
            <w:r w:rsidR="003A2579">
              <w:rPr>
                <w:rFonts w:eastAsiaTheme="minorEastAsia"/>
                <w:noProof/>
                <w:lang w:eastAsia="en-GB"/>
              </w:rPr>
              <w:tab/>
            </w:r>
            <w:r w:rsidR="003A2579" w:rsidRPr="001A7147">
              <w:rPr>
                <w:rStyle w:val="Hyperlink"/>
                <w:rFonts w:eastAsia="Times New Roman"/>
                <w:noProof/>
                <w:lang w:val="en-US"/>
              </w:rPr>
              <w:t>PART 5 – REPRESENTATION TO THE STAFF DISMISSAL COMMITTEE</w:t>
            </w:r>
            <w:r w:rsidR="003A2579">
              <w:rPr>
                <w:noProof/>
                <w:webHidden/>
              </w:rPr>
              <w:tab/>
            </w:r>
            <w:r w:rsidR="003A2579">
              <w:rPr>
                <w:noProof/>
                <w:webHidden/>
              </w:rPr>
              <w:fldChar w:fldCharType="begin"/>
            </w:r>
            <w:r w:rsidR="003A2579">
              <w:rPr>
                <w:noProof/>
                <w:webHidden/>
              </w:rPr>
              <w:instrText xml:space="preserve"> PAGEREF _Toc519252541 \h </w:instrText>
            </w:r>
            <w:r w:rsidR="003A2579">
              <w:rPr>
                <w:noProof/>
                <w:webHidden/>
              </w:rPr>
            </w:r>
            <w:r w:rsidR="003A2579">
              <w:rPr>
                <w:noProof/>
                <w:webHidden/>
              </w:rPr>
              <w:fldChar w:fldCharType="separate"/>
            </w:r>
            <w:r w:rsidR="003A2579">
              <w:rPr>
                <w:noProof/>
                <w:webHidden/>
              </w:rPr>
              <w:t>8</w:t>
            </w:r>
            <w:r w:rsidR="003A2579">
              <w:rPr>
                <w:noProof/>
                <w:webHidden/>
              </w:rPr>
              <w:fldChar w:fldCharType="end"/>
            </w:r>
          </w:hyperlink>
        </w:p>
        <w:p w14:paraId="21E27122" w14:textId="77777777" w:rsidR="003A2579" w:rsidRDefault="006543A0">
          <w:pPr>
            <w:pStyle w:val="TOC2"/>
            <w:tabs>
              <w:tab w:val="left" w:pos="880"/>
              <w:tab w:val="right" w:leader="dot" w:pos="9016"/>
            </w:tabs>
            <w:rPr>
              <w:rFonts w:eastAsiaTheme="minorEastAsia"/>
              <w:noProof/>
              <w:lang w:eastAsia="en-GB"/>
            </w:rPr>
          </w:pPr>
          <w:hyperlink w:anchor="_Toc519252542" w:history="1">
            <w:r w:rsidR="003A2579" w:rsidRPr="001A7147">
              <w:rPr>
                <w:rStyle w:val="Hyperlink"/>
                <w:rFonts w:eastAsia="Times New Roman"/>
                <w:noProof/>
                <w:lang w:val="en-US"/>
              </w:rPr>
              <w:t>2.6</w:t>
            </w:r>
            <w:r w:rsidR="003A2579">
              <w:rPr>
                <w:rFonts w:eastAsiaTheme="minorEastAsia"/>
                <w:noProof/>
                <w:lang w:eastAsia="en-GB"/>
              </w:rPr>
              <w:tab/>
            </w:r>
            <w:r w:rsidR="003A2579" w:rsidRPr="001A7147">
              <w:rPr>
                <w:rStyle w:val="Hyperlink"/>
                <w:rFonts w:eastAsia="Times New Roman"/>
                <w:noProof/>
                <w:lang w:val="en-US"/>
              </w:rPr>
              <w:t>PART 6 – APPEAL TO THE STAFF DISMISSAL APPEAL COMMITTEE</w:t>
            </w:r>
            <w:r w:rsidR="003A2579">
              <w:rPr>
                <w:noProof/>
                <w:webHidden/>
              </w:rPr>
              <w:tab/>
            </w:r>
            <w:r w:rsidR="003A2579">
              <w:rPr>
                <w:noProof/>
                <w:webHidden/>
              </w:rPr>
              <w:fldChar w:fldCharType="begin"/>
            </w:r>
            <w:r w:rsidR="003A2579">
              <w:rPr>
                <w:noProof/>
                <w:webHidden/>
              </w:rPr>
              <w:instrText xml:space="preserve"> PAGEREF _Toc519252542 \h </w:instrText>
            </w:r>
            <w:r w:rsidR="003A2579">
              <w:rPr>
                <w:noProof/>
                <w:webHidden/>
              </w:rPr>
            </w:r>
            <w:r w:rsidR="003A2579">
              <w:rPr>
                <w:noProof/>
                <w:webHidden/>
              </w:rPr>
              <w:fldChar w:fldCharType="separate"/>
            </w:r>
            <w:r w:rsidR="003A2579">
              <w:rPr>
                <w:noProof/>
                <w:webHidden/>
              </w:rPr>
              <w:t>9</w:t>
            </w:r>
            <w:r w:rsidR="003A2579">
              <w:rPr>
                <w:noProof/>
                <w:webHidden/>
              </w:rPr>
              <w:fldChar w:fldCharType="end"/>
            </w:r>
          </w:hyperlink>
        </w:p>
        <w:p w14:paraId="071AE292" w14:textId="77777777" w:rsidR="003A2579" w:rsidRDefault="006543A0">
          <w:pPr>
            <w:pStyle w:val="TOC2"/>
            <w:tabs>
              <w:tab w:val="left" w:pos="880"/>
              <w:tab w:val="right" w:leader="dot" w:pos="9016"/>
            </w:tabs>
            <w:rPr>
              <w:rFonts w:eastAsiaTheme="minorEastAsia"/>
              <w:noProof/>
              <w:lang w:eastAsia="en-GB"/>
            </w:rPr>
          </w:pPr>
          <w:hyperlink w:anchor="_Toc519252543" w:history="1">
            <w:r w:rsidR="003A2579" w:rsidRPr="001A7147">
              <w:rPr>
                <w:rStyle w:val="Hyperlink"/>
                <w:rFonts w:eastAsia="Times New Roman"/>
                <w:noProof/>
                <w:lang w:val="en-US"/>
              </w:rPr>
              <w:t>2.7</w:t>
            </w:r>
            <w:r w:rsidR="003A2579">
              <w:rPr>
                <w:rFonts w:eastAsiaTheme="minorEastAsia"/>
                <w:noProof/>
                <w:lang w:eastAsia="en-GB"/>
              </w:rPr>
              <w:tab/>
            </w:r>
            <w:r w:rsidR="003A2579" w:rsidRPr="001A7147">
              <w:rPr>
                <w:rStyle w:val="Hyperlink"/>
                <w:rFonts w:eastAsia="Times New Roman"/>
                <w:noProof/>
                <w:lang w:val="en-US"/>
              </w:rPr>
              <w:t>PART 7 – SUPPORT FOR STAFF UNDER NOTICE OR ‘AT RISK’ OF REDUNDANCY</w:t>
            </w:r>
            <w:r w:rsidR="003A2579">
              <w:rPr>
                <w:noProof/>
                <w:webHidden/>
              </w:rPr>
              <w:tab/>
            </w:r>
            <w:r w:rsidR="003A2579">
              <w:rPr>
                <w:noProof/>
                <w:webHidden/>
              </w:rPr>
              <w:fldChar w:fldCharType="begin"/>
            </w:r>
            <w:r w:rsidR="003A2579">
              <w:rPr>
                <w:noProof/>
                <w:webHidden/>
              </w:rPr>
              <w:instrText xml:space="preserve"> PAGEREF _Toc519252543 \h </w:instrText>
            </w:r>
            <w:r w:rsidR="003A2579">
              <w:rPr>
                <w:noProof/>
                <w:webHidden/>
              </w:rPr>
            </w:r>
            <w:r w:rsidR="003A2579">
              <w:rPr>
                <w:noProof/>
                <w:webHidden/>
              </w:rPr>
              <w:fldChar w:fldCharType="separate"/>
            </w:r>
            <w:r w:rsidR="003A2579">
              <w:rPr>
                <w:noProof/>
                <w:webHidden/>
              </w:rPr>
              <w:t>10</w:t>
            </w:r>
            <w:r w:rsidR="003A2579">
              <w:rPr>
                <w:noProof/>
                <w:webHidden/>
              </w:rPr>
              <w:fldChar w:fldCharType="end"/>
            </w:r>
          </w:hyperlink>
        </w:p>
        <w:p w14:paraId="2D72BDE0" w14:textId="77777777" w:rsidR="003A2579" w:rsidRDefault="006543A0">
          <w:pPr>
            <w:pStyle w:val="TOC1"/>
            <w:tabs>
              <w:tab w:val="right" w:leader="dot" w:pos="9016"/>
            </w:tabs>
            <w:rPr>
              <w:rFonts w:eastAsiaTheme="minorEastAsia"/>
              <w:noProof/>
              <w:lang w:eastAsia="en-GB"/>
            </w:rPr>
          </w:pPr>
          <w:hyperlink w:anchor="_Toc519252544" w:history="1">
            <w:r w:rsidR="003A2579" w:rsidRPr="001A7147">
              <w:rPr>
                <w:rStyle w:val="Hyperlink"/>
                <w:rFonts w:eastAsia="Times New Roman"/>
                <w:noProof/>
                <w:lang w:val="en-US"/>
              </w:rPr>
              <w:t>APPENDIX 1</w:t>
            </w:r>
            <w:r w:rsidR="003A2579">
              <w:rPr>
                <w:noProof/>
                <w:webHidden/>
              </w:rPr>
              <w:tab/>
            </w:r>
            <w:r w:rsidR="003A2579">
              <w:rPr>
                <w:noProof/>
                <w:webHidden/>
              </w:rPr>
              <w:fldChar w:fldCharType="begin"/>
            </w:r>
            <w:r w:rsidR="003A2579">
              <w:rPr>
                <w:noProof/>
                <w:webHidden/>
              </w:rPr>
              <w:instrText xml:space="preserve"> PAGEREF _Toc519252544 \h </w:instrText>
            </w:r>
            <w:r w:rsidR="003A2579">
              <w:rPr>
                <w:noProof/>
                <w:webHidden/>
              </w:rPr>
            </w:r>
            <w:r w:rsidR="003A2579">
              <w:rPr>
                <w:noProof/>
                <w:webHidden/>
              </w:rPr>
              <w:fldChar w:fldCharType="separate"/>
            </w:r>
            <w:r w:rsidR="003A2579">
              <w:rPr>
                <w:noProof/>
                <w:webHidden/>
              </w:rPr>
              <w:t>12</w:t>
            </w:r>
            <w:r w:rsidR="003A2579">
              <w:rPr>
                <w:noProof/>
                <w:webHidden/>
              </w:rPr>
              <w:fldChar w:fldCharType="end"/>
            </w:r>
          </w:hyperlink>
        </w:p>
        <w:p w14:paraId="25EB151D" w14:textId="77777777" w:rsidR="003A2579" w:rsidRDefault="006543A0">
          <w:pPr>
            <w:pStyle w:val="TOC2"/>
            <w:tabs>
              <w:tab w:val="right" w:leader="dot" w:pos="9016"/>
            </w:tabs>
            <w:rPr>
              <w:rFonts w:eastAsiaTheme="minorEastAsia"/>
              <w:noProof/>
              <w:lang w:eastAsia="en-GB"/>
            </w:rPr>
          </w:pPr>
          <w:hyperlink w:anchor="_Toc519252545" w:history="1">
            <w:r w:rsidR="003A2579" w:rsidRPr="001A7147">
              <w:rPr>
                <w:rStyle w:val="Hyperlink"/>
                <w:rFonts w:eastAsia="Times New Roman"/>
                <w:noProof/>
                <w:lang w:val="en-US"/>
              </w:rPr>
              <w:t>Sample ‘Early Warning’ letter to Employees/ TU representatives – Initial Consultation Meeting</w:t>
            </w:r>
            <w:r w:rsidR="003A2579">
              <w:rPr>
                <w:noProof/>
                <w:webHidden/>
              </w:rPr>
              <w:tab/>
            </w:r>
            <w:r w:rsidR="003A2579">
              <w:rPr>
                <w:noProof/>
                <w:webHidden/>
              </w:rPr>
              <w:fldChar w:fldCharType="begin"/>
            </w:r>
            <w:r w:rsidR="003A2579">
              <w:rPr>
                <w:noProof/>
                <w:webHidden/>
              </w:rPr>
              <w:instrText xml:space="preserve"> PAGEREF _Toc519252545 \h </w:instrText>
            </w:r>
            <w:r w:rsidR="003A2579">
              <w:rPr>
                <w:noProof/>
                <w:webHidden/>
              </w:rPr>
            </w:r>
            <w:r w:rsidR="003A2579">
              <w:rPr>
                <w:noProof/>
                <w:webHidden/>
              </w:rPr>
              <w:fldChar w:fldCharType="separate"/>
            </w:r>
            <w:r w:rsidR="003A2579">
              <w:rPr>
                <w:noProof/>
                <w:webHidden/>
              </w:rPr>
              <w:t>12</w:t>
            </w:r>
            <w:r w:rsidR="003A2579">
              <w:rPr>
                <w:noProof/>
                <w:webHidden/>
              </w:rPr>
              <w:fldChar w:fldCharType="end"/>
            </w:r>
          </w:hyperlink>
        </w:p>
        <w:p w14:paraId="4695D21A" w14:textId="77777777" w:rsidR="003A2579" w:rsidRDefault="006543A0">
          <w:pPr>
            <w:pStyle w:val="TOC1"/>
            <w:tabs>
              <w:tab w:val="right" w:leader="dot" w:pos="9016"/>
            </w:tabs>
            <w:rPr>
              <w:rFonts w:eastAsiaTheme="minorEastAsia"/>
              <w:noProof/>
              <w:lang w:eastAsia="en-GB"/>
            </w:rPr>
          </w:pPr>
          <w:hyperlink w:anchor="_Toc519252546" w:history="1">
            <w:r w:rsidR="003A2579" w:rsidRPr="001A7147">
              <w:rPr>
                <w:rStyle w:val="Hyperlink"/>
                <w:rFonts w:eastAsia="Times New Roman"/>
                <w:noProof/>
                <w:lang w:val="en-US"/>
              </w:rPr>
              <w:t>APPENDIX 2</w:t>
            </w:r>
            <w:r w:rsidR="003A2579">
              <w:rPr>
                <w:noProof/>
                <w:webHidden/>
              </w:rPr>
              <w:tab/>
            </w:r>
            <w:r w:rsidR="003A2579">
              <w:rPr>
                <w:noProof/>
                <w:webHidden/>
              </w:rPr>
              <w:fldChar w:fldCharType="begin"/>
            </w:r>
            <w:r w:rsidR="003A2579">
              <w:rPr>
                <w:noProof/>
                <w:webHidden/>
              </w:rPr>
              <w:instrText xml:space="preserve"> PAGEREF _Toc519252546 \h </w:instrText>
            </w:r>
            <w:r w:rsidR="003A2579">
              <w:rPr>
                <w:noProof/>
                <w:webHidden/>
              </w:rPr>
            </w:r>
            <w:r w:rsidR="003A2579">
              <w:rPr>
                <w:noProof/>
                <w:webHidden/>
              </w:rPr>
              <w:fldChar w:fldCharType="separate"/>
            </w:r>
            <w:r w:rsidR="003A2579">
              <w:rPr>
                <w:noProof/>
                <w:webHidden/>
              </w:rPr>
              <w:t>13</w:t>
            </w:r>
            <w:r w:rsidR="003A2579">
              <w:rPr>
                <w:noProof/>
                <w:webHidden/>
              </w:rPr>
              <w:fldChar w:fldCharType="end"/>
            </w:r>
          </w:hyperlink>
        </w:p>
        <w:p w14:paraId="7CA9FDBE" w14:textId="77777777" w:rsidR="003A2579" w:rsidRDefault="006543A0">
          <w:pPr>
            <w:pStyle w:val="TOC2"/>
            <w:tabs>
              <w:tab w:val="right" w:leader="dot" w:pos="9016"/>
            </w:tabs>
            <w:rPr>
              <w:rFonts w:eastAsiaTheme="minorEastAsia"/>
              <w:noProof/>
              <w:lang w:eastAsia="en-GB"/>
            </w:rPr>
          </w:pPr>
          <w:hyperlink w:anchor="_Toc519252547" w:history="1">
            <w:r w:rsidR="003A2579" w:rsidRPr="001A7147">
              <w:rPr>
                <w:rStyle w:val="Hyperlink"/>
                <w:rFonts w:eastAsia="Times New Roman"/>
                <w:noProof/>
                <w:lang w:eastAsia="en-GB"/>
              </w:rPr>
              <w:t>Trade Union/ Professional Associations – Contacts (as at 1 March 2018)</w:t>
            </w:r>
            <w:r w:rsidR="003A2579">
              <w:rPr>
                <w:noProof/>
                <w:webHidden/>
              </w:rPr>
              <w:tab/>
            </w:r>
            <w:r w:rsidR="003A2579">
              <w:rPr>
                <w:noProof/>
                <w:webHidden/>
              </w:rPr>
              <w:fldChar w:fldCharType="begin"/>
            </w:r>
            <w:r w:rsidR="003A2579">
              <w:rPr>
                <w:noProof/>
                <w:webHidden/>
              </w:rPr>
              <w:instrText xml:space="preserve"> PAGEREF _Toc519252547 \h </w:instrText>
            </w:r>
            <w:r w:rsidR="003A2579">
              <w:rPr>
                <w:noProof/>
                <w:webHidden/>
              </w:rPr>
            </w:r>
            <w:r w:rsidR="003A2579">
              <w:rPr>
                <w:noProof/>
                <w:webHidden/>
              </w:rPr>
              <w:fldChar w:fldCharType="separate"/>
            </w:r>
            <w:r w:rsidR="003A2579">
              <w:rPr>
                <w:noProof/>
                <w:webHidden/>
              </w:rPr>
              <w:t>13</w:t>
            </w:r>
            <w:r w:rsidR="003A2579">
              <w:rPr>
                <w:noProof/>
                <w:webHidden/>
              </w:rPr>
              <w:fldChar w:fldCharType="end"/>
            </w:r>
          </w:hyperlink>
        </w:p>
        <w:p w14:paraId="20785B1C" w14:textId="77777777" w:rsidR="003A2579" w:rsidRDefault="006543A0">
          <w:pPr>
            <w:pStyle w:val="TOC1"/>
            <w:tabs>
              <w:tab w:val="right" w:leader="dot" w:pos="9016"/>
            </w:tabs>
            <w:rPr>
              <w:rFonts w:eastAsiaTheme="minorEastAsia"/>
              <w:noProof/>
              <w:lang w:eastAsia="en-GB"/>
            </w:rPr>
          </w:pPr>
          <w:hyperlink w:anchor="_Toc519252548" w:history="1">
            <w:r w:rsidR="003A2579" w:rsidRPr="001A7147">
              <w:rPr>
                <w:rStyle w:val="Hyperlink"/>
                <w:rFonts w:eastAsia="Times New Roman"/>
                <w:noProof/>
                <w:lang w:val="en-US"/>
              </w:rPr>
              <w:t>APPENDIX 3</w:t>
            </w:r>
            <w:r w:rsidR="003A2579">
              <w:rPr>
                <w:noProof/>
                <w:webHidden/>
              </w:rPr>
              <w:tab/>
            </w:r>
            <w:r w:rsidR="003A2579">
              <w:rPr>
                <w:noProof/>
                <w:webHidden/>
              </w:rPr>
              <w:fldChar w:fldCharType="begin"/>
            </w:r>
            <w:r w:rsidR="003A2579">
              <w:rPr>
                <w:noProof/>
                <w:webHidden/>
              </w:rPr>
              <w:instrText xml:space="preserve"> PAGEREF _Toc519252548 \h </w:instrText>
            </w:r>
            <w:r w:rsidR="003A2579">
              <w:rPr>
                <w:noProof/>
                <w:webHidden/>
              </w:rPr>
            </w:r>
            <w:r w:rsidR="003A2579">
              <w:rPr>
                <w:noProof/>
                <w:webHidden/>
              </w:rPr>
              <w:fldChar w:fldCharType="separate"/>
            </w:r>
            <w:r w:rsidR="003A2579">
              <w:rPr>
                <w:noProof/>
                <w:webHidden/>
              </w:rPr>
              <w:t>14</w:t>
            </w:r>
            <w:r w:rsidR="003A2579">
              <w:rPr>
                <w:noProof/>
                <w:webHidden/>
              </w:rPr>
              <w:fldChar w:fldCharType="end"/>
            </w:r>
          </w:hyperlink>
        </w:p>
        <w:p w14:paraId="444C0907" w14:textId="77777777" w:rsidR="003A2579" w:rsidRDefault="006543A0">
          <w:pPr>
            <w:pStyle w:val="TOC2"/>
            <w:tabs>
              <w:tab w:val="right" w:leader="dot" w:pos="9016"/>
            </w:tabs>
            <w:rPr>
              <w:rFonts w:eastAsiaTheme="minorEastAsia"/>
              <w:noProof/>
              <w:lang w:eastAsia="en-GB"/>
            </w:rPr>
          </w:pPr>
          <w:hyperlink w:anchor="_Toc519252549" w:history="1">
            <w:r w:rsidR="003A2579" w:rsidRPr="001A7147">
              <w:rPr>
                <w:rStyle w:val="Hyperlink"/>
                <w:rFonts w:eastAsia="Times New Roman"/>
                <w:noProof/>
                <w:lang w:val="en-US"/>
              </w:rPr>
              <w:t>PREMATURE RETIREMENT SCHEMES FOR TEACHERS</w:t>
            </w:r>
            <w:r w:rsidR="003A2579">
              <w:rPr>
                <w:noProof/>
                <w:webHidden/>
              </w:rPr>
              <w:tab/>
            </w:r>
            <w:r w:rsidR="003A2579">
              <w:rPr>
                <w:noProof/>
                <w:webHidden/>
              </w:rPr>
              <w:fldChar w:fldCharType="begin"/>
            </w:r>
            <w:r w:rsidR="003A2579">
              <w:rPr>
                <w:noProof/>
                <w:webHidden/>
              </w:rPr>
              <w:instrText xml:space="preserve"> PAGEREF _Toc519252549 \h </w:instrText>
            </w:r>
            <w:r w:rsidR="003A2579">
              <w:rPr>
                <w:noProof/>
                <w:webHidden/>
              </w:rPr>
            </w:r>
            <w:r w:rsidR="003A2579">
              <w:rPr>
                <w:noProof/>
                <w:webHidden/>
              </w:rPr>
              <w:fldChar w:fldCharType="separate"/>
            </w:r>
            <w:r w:rsidR="003A2579">
              <w:rPr>
                <w:noProof/>
                <w:webHidden/>
              </w:rPr>
              <w:t>14</w:t>
            </w:r>
            <w:r w:rsidR="003A2579">
              <w:rPr>
                <w:noProof/>
                <w:webHidden/>
              </w:rPr>
              <w:fldChar w:fldCharType="end"/>
            </w:r>
          </w:hyperlink>
        </w:p>
        <w:p w14:paraId="340332CD" w14:textId="77777777" w:rsidR="003A2579" w:rsidRDefault="006543A0">
          <w:pPr>
            <w:pStyle w:val="TOC3"/>
            <w:tabs>
              <w:tab w:val="right" w:leader="dot" w:pos="9016"/>
            </w:tabs>
            <w:rPr>
              <w:rFonts w:eastAsiaTheme="minorEastAsia"/>
              <w:noProof/>
              <w:lang w:eastAsia="en-GB"/>
            </w:rPr>
          </w:pPr>
          <w:hyperlink w:anchor="_Toc519252550" w:history="1">
            <w:r w:rsidR="003A2579" w:rsidRPr="001A7147">
              <w:rPr>
                <w:rStyle w:val="Hyperlink"/>
                <w:rFonts w:eastAsia="Times New Roman"/>
                <w:noProof/>
                <w:lang w:val="en-US"/>
              </w:rPr>
              <w:t>PREMATURE RETIREMENT SCHEME - ACTUARILY REDUCED PENSION</w:t>
            </w:r>
            <w:r w:rsidR="003A2579">
              <w:rPr>
                <w:noProof/>
                <w:webHidden/>
              </w:rPr>
              <w:tab/>
            </w:r>
            <w:r w:rsidR="003A2579">
              <w:rPr>
                <w:noProof/>
                <w:webHidden/>
              </w:rPr>
              <w:fldChar w:fldCharType="begin"/>
            </w:r>
            <w:r w:rsidR="003A2579">
              <w:rPr>
                <w:noProof/>
                <w:webHidden/>
              </w:rPr>
              <w:instrText xml:space="preserve"> PAGEREF _Toc519252550 \h </w:instrText>
            </w:r>
            <w:r w:rsidR="003A2579">
              <w:rPr>
                <w:noProof/>
                <w:webHidden/>
              </w:rPr>
            </w:r>
            <w:r w:rsidR="003A2579">
              <w:rPr>
                <w:noProof/>
                <w:webHidden/>
              </w:rPr>
              <w:fldChar w:fldCharType="separate"/>
            </w:r>
            <w:r w:rsidR="003A2579">
              <w:rPr>
                <w:noProof/>
                <w:webHidden/>
              </w:rPr>
              <w:t>14</w:t>
            </w:r>
            <w:r w:rsidR="003A2579">
              <w:rPr>
                <w:noProof/>
                <w:webHidden/>
              </w:rPr>
              <w:fldChar w:fldCharType="end"/>
            </w:r>
          </w:hyperlink>
        </w:p>
        <w:p w14:paraId="79C0B378" w14:textId="77777777" w:rsidR="003A2579" w:rsidRDefault="006543A0">
          <w:pPr>
            <w:pStyle w:val="TOC2"/>
            <w:tabs>
              <w:tab w:val="right" w:leader="dot" w:pos="9016"/>
            </w:tabs>
            <w:rPr>
              <w:rFonts w:eastAsiaTheme="minorEastAsia"/>
              <w:noProof/>
              <w:lang w:eastAsia="en-GB"/>
            </w:rPr>
          </w:pPr>
          <w:hyperlink w:anchor="_Toc519252551" w:history="1">
            <w:r w:rsidR="003A2579" w:rsidRPr="001A7147">
              <w:rPr>
                <w:rStyle w:val="Hyperlink"/>
                <w:rFonts w:eastAsia="Times New Roman"/>
                <w:noProof/>
                <w:lang w:val="en-US"/>
              </w:rPr>
              <w:t>EARLY/ PREMATURE RETIREMENT SCHEME FOR STAFF EMPLOYED UNDER LOCAL GOVERNMENT CONDITIONS OF SERVICE</w:t>
            </w:r>
            <w:r w:rsidR="003A2579">
              <w:rPr>
                <w:noProof/>
                <w:webHidden/>
              </w:rPr>
              <w:tab/>
            </w:r>
            <w:r w:rsidR="003A2579">
              <w:rPr>
                <w:noProof/>
                <w:webHidden/>
              </w:rPr>
              <w:fldChar w:fldCharType="begin"/>
            </w:r>
            <w:r w:rsidR="003A2579">
              <w:rPr>
                <w:noProof/>
                <w:webHidden/>
              </w:rPr>
              <w:instrText xml:space="preserve"> PAGEREF _Toc519252551 \h </w:instrText>
            </w:r>
            <w:r w:rsidR="003A2579">
              <w:rPr>
                <w:noProof/>
                <w:webHidden/>
              </w:rPr>
            </w:r>
            <w:r w:rsidR="003A2579">
              <w:rPr>
                <w:noProof/>
                <w:webHidden/>
              </w:rPr>
              <w:fldChar w:fldCharType="separate"/>
            </w:r>
            <w:r w:rsidR="003A2579">
              <w:rPr>
                <w:noProof/>
                <w:webHidden/>
              </w:rPr>
              <w:t>14</w:t>
            </w:r>
            <w:r w:rsidR="003A2579">
              <w:rPr>
                <w:noProof/>
                <w:webHidden/>
              </w:rPr>
              <w:fldChar w:fldCharType="end"/>
            </w:r>
          </w:hyperlink>
        </w:p>
        <w:p w14:paraId="70B1E9FE" w14:textId="77777777" w:rsidR="003A2579" w:rsidRDefault="003A2579">
          <w:r>
            <w:rPr>
              <w:b/>
              <w:bCs/>
              <w:noProof/>
            </w:rPr>
            <w:fldChar w:fldCharType="end"/>
          </w:r>
        </w:p>
      </w:sdtContent>
    </w:sdt>
    <w:p w14:paraId="746AA896" w14:textId="77777777" w:rsidR="00EA3B13" w:rsidRPr="00EA3B13" w:rsidRDefault="00EA3B13" w:rsidP="00EA3B13">
      <w:pPr>
        <w:spacing w:after="0" w:line="240" w:lineRule="auto"/>
        <w:jc w:val="both"/>
        <w:rPr>
          <w:rFonts w:eastAsia="Times New Roman" w:cs="Times New Roman"/>
          <w:sz w:val="40"/>
          <w:szCs w:val="40"/>
          <w:lang w:eastAsia="en-GB"/>
        </w:rPr>
      </w:pPr>
    </w:p>
    <w:p w14:paraId="3AD27150" w14:textId="77777777" w:rsidR="00EA3B13" w:rsidRPr="00EA3B13" w:rsidRDefault="00EA3B13" w:rsidP="00EA3B13">
      <w:pPr>
        <w:spacing w:after="0" w:line="240" w:lineRule="auto"/>
        <w:jc w:val="both"/>
        <w:rPr>
          <w:rFonts w:eastAsia="Times New Roman" w:cs="Times New Roman"/>
          <w:sz w:val="40"/>
          <w:szCs w:val="40"/>
          <w:lang w:eastAsia="en-GB"/>
        </w:rPr>
      </w:pPr>
    </w:p>
    <w:p w14:paraId="3651D66A" w14:textId="77777777" w:rsidR="00EA3B13" w:rsidRPr="00EA3B13" w:rsidRDefault="00EA3B13" w:rsidP="00EA3B13">
      <w:pPr>
        <w:spacing w:after="0" w:line="240" w:lineRule="auto"/>
        <w:jc w:val="both"/>
        <w:rPr>
          <w:rFonts w:eastAsia="Times New Roman" w:cs="Times New Roman"/>
          <w:sz w:val="40"/>
          <w:szCs w:val="40"/>
          <w:lang w:eastAsia="en-GB"/>
        </w:rPr>
      </w:pPr>
    </w:p>
    <w:p w14:paraId="7C9B7DDD" w14:textId="77777777" w:rsidR="00EA3B13" w:rsidRPr="00EA3B13" w:rsidRDefault="00EA3B13" w:rsidP="00EA3B13">
      <w:pPr>
        <w:spacing w:after="0" w:line="240" w:lineRule="auto"/>
        <w:jc w:val="both"/>
        <w:rPr>
          <w:rFonts w:eastAsia="Times New Roman" w:cs="Times New Roman"/>
          <w:sz w:val="40"/>
          <w:szCs w:val="40"/>
          <w:lang w:eastAsia="en-GB"/>
        </w:rPr>
      </w:pPr>
    </w:p>
    <w:p w14:paraId="743893EC" w14:textId="77777777" w:rsidR="00EA3B13" w:rsidRPr="00EA3B13" w:rsidRDefault="00EA3B13" w:rsidP="00EA3B13">
      <w:pPr>
        <w:spacing w:after="0" w:line="240" w:lineRule="auto"/>
        <w:jc w:val="both"/>
        <w:rPr>
          <w:rFonts w:eastAsia="Times New Roman" w:cs="Times New Roman"/>
          <w:sz w:val="40"/>
          <w:szCs w:val="40"/>
          <w:lang w:eastAsia="en-GB"/>
        </w:rPr>
      </w:pPr>
    </w:p>
    <w:p w14:paraId="398FC2B1" w14:textId="77777777" w:rsidR="00EA3B13" w:rsidRPr="00EA3B13" w:rsidRDefault="00EA3B13" w:rsidP="00EA3B13">
      <w:pPr>
        <w:spacing w:after="0" w:line="240" w:lineRule="auto"/>
        <w:jc w:val="both"/>
        <w:rPr>
          <w:rFonts w:eastAsia="Times New Roman" w:cs="Times New Roman"/>
          <w:sz w:val="40"/>
          <w:szCs w:val="40"/>
          <w:lang w:eastAsia="en-GB"/>
        </w:rPr>
      </w:pPr>
    </w:p>
    <w:p w14:paraId="5B2CC0D0" w14:textId="77777777" w:rsidR="00EA3B13" w:rsidRPr="00EA3B13" w:rsidRDefault="00EA3B13" w:rsidP="00EA3B13">
      <w:pPr>
        <w:spacing w:after="0" w:line="240" w:lineRule="auto"/>
        <w:jc w:val="both"/>
        <w:rPr>
          <w:rFonts w:eastAsia="Times New Roman" w:cs="Times New Roman"/>
          <w:sz w:val="40"/>
          <w:szCs w:val="40"/>
          <w:lang w:eastAsia="en-GB"/>
        </w:rPr>
      </w:pPr>
    </w:p>
    <w:p w14:paraId="5EEDD476" w14:textId="77777777" w:rsidR="00EA3B13" w:rsidRPr="00EA3B13" w:rsidRDefault="00EA3B13" w:rsidP="00EA3B13">
      <w:pPr>
        <w:spacing w:after="0" w:line="240" w:lineRule="auto"/>
        <w:jc w:val="both"/>
        <w:rPr>
          <w:rFonts w:eastAsia="Times New Roman" w:cs="Times New Roman"/>
          <w:b/>
          <w:sz w:val="32"/>
          <w:szCs w:val="32"/>
          <w:lang w:eastAsia="en-GB"/>
        </w:rPr>
      </w:pPr>
    </w:p>
    <w:p w14:paraId="64FC9818" w14:textId="77777777" w:rsidR="00EA3B13" w:rsidRPr="00EA3B13" w:rsidRDefault="00EA3B13" w:rsidP="00EA3B13">
      <w:pPr>
        <w:spacing w:after="0" w:line="240" w:lineRule="auto"/>
        <w:jc w:val="both"/>
        <w:rPr>
          <w:rFonts w:eastAsia="Times New Roman" w:cs="Times New Roman"/>
          <w:b/>
          <w:sz w:val="32"/>
          <w:szCs w:val="32"/>
          <w:lang w:eastAsia="en-GB"/>
        </w:rPr>
      </w:pPr>
    </w:p>
    <w:p w14:paraId="4963B9C5"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11DA875F"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ingdings" w:char="F0AD"/>
      </w:r>
      <w:r w:rsidRPr="00EA3B13">
        <w:rPr>
          <w:rFonts w:eastAsia="Times New Roman" w:cs="Arial"/>
          <w:color w:val="000000"/>
          <w:sz w:val="24"/>
          <w:szCs w:val="24"/>
          <w:lang w:val="en-US"/>
        </w:rPr>
        <w:t>Key to symbols</w:t>
      </w:r>
    </w:p>
    <w:p w14:paraId="078801F6" w14:textId="77777777" w:rsidR="00EA3B13" w:rsidRPr="00EA3B13" w:rsidRDefault="00EA3B13" w:rsidP="00EA3B13">
      <w:pPr>
        <w:spacing w:after="0" w:line="240" w:lineRule="auto"/>
        <w:jc w:val="both"/>
        <w:rPr>
          <w:rFonts w:eastAsia="Times New Roman" w:cs="Times New Roman"/>
          <w:sz w:val="40"/>
          <w:szCs w:val="40"/>
          <w:lang w:eastAsia="en-GB"/>
        </w:rPr>
      </w:pPr>
      <w:r w:rsidRPr="00EA3B13">
        <w:rPr>
          <w:rFonts w:eastAsia="Times New Roman" w:cs="Arial"/>
          <w:sz w:val="24"/>
          <w:szCs w:val="24"/>
          <w:lang w:eastAsia="en-GB"/>
        </w:rPr>
        <w:sym w:font="Webdings" w:char="F09B"/>
      </w:r>
      <w:r w:rsidRPr="00EA3B13">
        <w:rPr>
          <w:rFonts w:eastAsia="Times New Roman" w:cs="Arial"/>
          <w:sz w:val="24"/>
          <w:szCs w:val="24"/>
          <w:lang w:eastAsia="en-GB"/>
        </w:rPr>
        <w:t xml:space="preserve"> written communication by the Governing Body</w:t>
      </w:r>
    </w:p>
    <w:p w14:paraId="07BFE18F"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oral communication by the Governing Body</w:t>
      </w:r>
    </w:p>
    <w:p w14:paraId="673CDE59" w14:textId="77777777" w:rsidR="00EA3B13" w:rsidRPr="00EA3B13" w:rsidRDefault="00EA3B13" w:rsidP="00EA3B13">
      <w:pPr>
        <w:spacing w:after="0" w:line="240" w:lineRule="auto"/>
        <w:jc w:val="both"/>
        <w:rPr>
          <w:rFonts w:eastAsia="Times New Roman" w:cs="Times New Roman"/>
          <w:sz w:val="40"/>
          <w:szCs w:val="40"/>
          <w:lang w:eastAsia="en-GB"/>
        </w:rPr>
      </w:pPr>
    </w:p>
    <w:p w14:paraId="252AED67" w14:textId="77777777" w:rsidR="00EA3B13" w:rsidRPr="00EA3B13" w:rsidRDefault="000E751D" w:rsidP="000E751D">
      <w:pPr>
        <w:pStyle w:val="Heading1"/>
        <w:rPr>
          <w:rFonts w:eastAsia="Times New Roman"/>
          <w:lang w:eastAsia="en-GB"/>
        </w:rPr>
      </w:pPr>
      <w:bookmarkStart w:id="1" w:name="_Toc519249216"/>
      <w:bookmarkStart w:id="2" w:name="_Toc519252535"/>
      <w:r>
        <w:rPr>
          <w:rFonts w:eastAsia="Times New Roman"/>
          <w:lang w:eastAsia="en-GB"/>
        </w:rPr>
        <w:lastRenderedPageBreak/>
        <w:t>1.0</w:t>
      </w:r>
      <w:r>
        <w:rPr>
          <w:rFonts w:eastAsia="Times New Roman"/>
          <w:lang w:eastAsia="en-GB"/>
        </w:rPr>
        <w:tab/>
      </w:r>
      <w:r w:rsidR="00EA3B13" w:rsidRPr="00EA3B13">
        <w:rPr>
          <w:rFonts w:eastAsia="Times New Roman"/>
          <w:lang w:eastAsia="en-GB"/>
        </w:rPr>
        <w:t>POLICY STATEMENT</w:t>
      </w:r>
      <w:bookmarkEnd w:id="1"/>
      <w:bookmarkEnd w:id="2"/>
      <w:r w:rsidR="00EA3B13" w:rsidRPr="00EA3B13">
        <w:rPr>
          <w:rFonts w:eastAsia="Times New Roman"/>
          <w:lang w:eastAsia="en-GB"/>
        </w:rPr>
        <w:t xml:space="preserve"> </w:t>
      </w:r>
    </w:p>
    <w:p w14:paraId="7AE23F90" w14:textId="77777777" w:rsidR="00EA3B13" w:rsidRPr="00EA3B13" w:rsidRDefault="00EA3B13" w:rsidP="00EA3B13">
      <w:pPr>
        <w:spacing w:after="0" w:line="240" w:lineRule="auto"/>
        <w:jc w:val="both"/>
        <w:rPr>
          <w:rFonts w:eastAsia="Times New Roman" w:cs="Times New Roman"/>
          <w:sz w:val="24"/>
          <w:szCs w:val="24"/>
          <w:lang w:eastAsia="en-GB"/>
        </w:rPr>
      </w:pPr>
    </w:p>
    <w:p w14:paraId="54AD6B86" w14:textId="77777777" w:rsidR="00EA3B13" w:rsidRPr="00EA3B13" w:rsidRDefault="00EA3B13" w:rsidP="00EA3B13">
      <w:pPr>
        <w:spacing w:after="0" w:line="240" w:lineRule="auto"/>
        <w:jc w:val="both"/>
        <w:rPr>
          <w:rFonts w:eastAsia="Times New Roman" w:cs="Times New Roman"/>
          <w:b/>
          <w:i/>
          <w:sz w:val="24"/>
          <w:szCs w:val="24"/>
          <w:lang w:eastAsia="en-GB"/>
        </w:rPr>
      </w:pPr>
      <w:r w:rsidRPr="00EA3B13">
        <w:rPr>
          <w:rFonts w:eastAsia="Times New Roman" w:cs="Times New Roman"/>
          <w:i/>
          <w:sz w:val="24"/>
          <w:szCs w:val="24"/>
          <w:lang w:eastAsia="en-GB"/>
        </w:rPr>
        <w:t xml:space="preserve"> </w:t>
      </w:r>
      <w:r w:rsidRPr="00EA3B13">
        <w:rPr>
          <w:rFonts w:eastAsia="Times New Roman" w:cs="Times New Roman"/>
          <w:b/>
          <w:i/>
          <w:sz w:val="24"/>
          <w:szCs w:val="24"/>
          <w:lang w:eastAsia="en-GB"/>
        </w:rPr>
        <w:t>“The Governing Body seeks to ensure the security of employment of staff through forward planning and sound financial management. There will be regular staffing reviews to ensure that any required adjustments in staffing can be achieved as opportunities present themselves through normal staff turnover, such as promotions, retirements, resignations.</w:t>
      </w:r>
    </w:p>
    <w:p w14:paraId="1C02E965" w14:textId="77777777" w:rsidR="00EA3B13" w:rsidRPr="00EA3B13" w:rsidRDefault="00EA3B13" w:rsidP="00EA3B13">
      <w:pPr>
        <w:spacing w:after="0" w:line="240" w:lineRule="auto"/>
        <w:jc w:val="both"/>
        <w:rPr>
          <w:rFonts w:eastAsia="Times New Roman" w:cs="Times New Roman"/>
          <w:b/>
          <w:i/>
          <w:sz w:val="24"/>
          <w:szCs w:val="24"/>
          <w:lang w:eastAsia="en-GB"/>
        </w:rPr>
      </w:pPr>
    </w:p>
    <w:p w14:paraId="36C088E1" w14:textId="77777777" w:rsidR="00EA3B13" w:rsidRPr="00EA3B13" w:rsidRDefault="00EA3B13" w:rsidP="00EA3B13">
      <w:pPr>
        <w:spacing w:after="0" w:line="240" w:lineRule="auto"/>
        <w:jc w:val="both"/>
        <w:rPr>
          <w:rFonts w:eastAsia="Times New Roman" w:cs="Times New Roman"/>
          <w:sz w:val="24"/>
          <w:szCs w:val="24"/>
          <w:lang w:eastAsia="en-GB"/>
        </w:rPr>
      </w:pPr>
      <w:r w:rsidRPr="00EA3B13">
        <w:rPr>
          <w:rFonts w:eastAsia="Times New Roman" w:cs="Times New Roman"/>
          <w:b/>
          <w:i/>
          <w:sz w:val="24"/>
          <w:szCs w:val="24"/>
          <w:lang w:eastAsia="en-GB"/>
        </w:rPr>
        <w:t>However, where a review reveals a situation in which the Governing Body appears to have no alternative but to consider altering staffing levels in the context of the overall financial position, they will undertake the following procedure”:</w:t>
      </w:r>
      <w:r w:rsidRPr="00EA3B13">
        <w:rPr>
          <w:rFonts w:eastAsia="Times New Roman" w:cs="Times New Roman"/>
          <w:sz w:val="24"/>
          <w:szCs w:val="24"/>
          <w:lang w:eastAsia="en-GB"/>
        </w:rPr>
        <w:t xml:space="preserve"> -</w:t>
      </w:r>
    </w:p>
    <w:p w14:paraId="134FFAA1" w14:textId="77777777" w:rsidR="00EA3B13" w:rsidRPr="00EA3B13" w:rsidRDefault="00EA3B13" w:rsidP="00EA3B13">
      <w:pPr>
        <w:spacing w:after="0" w:line="240" w:lineRule="auto"/>
        <w:jc w:val="both"/>
        <w:rPr>
          <w:rFonts w:eastAsia="Times New Roman" w:cs="Times New Roman"/>
          <w:sz w:val="24"/>
          <w:szCs w:val="24"/>
          <w:lang w:eastAsia="en-GB"/>
        </w:rPr>
      </w:pPr>
    </w:p>
    <w:p w14:paraId="7E4EB2A0" w14:textId="77777777" w:rsidR="00EA3B13" w:rsidRPr="00EA3B13" w:rsidRDefault="00EA3B13" w:rsidP="00EA3B13">
      <w:pPr>
        <w:spacing w:after="0" w:line="240" w:lineRule="auto"/>
        <w:jc w:val="both"/>
        <w:rPr>
          <w:rFonts w:eastAsia="Times New Roman" w:cs="Times New Roman"/>
          <w:sz w:val="24"/>
          <w:szCs w:val="24"/>
          <w:lang w:eastAsia="en-GB"/>
        </w:rPr>
      </w:pPr>
    </w:p>
    <w:p w14:paraId="2C27908C" w14:textId="77777777" w:rsidR="00EA3B13" w:rsidRPr="00EA3B13" w:rsidRDefault="000E751D" w:rsidP="000E751D">
      <w:pPr>
        <w:pStyle w:val="Heading1"/>
        <w:rPr>
          <w:rFonts w:eastAsia="Times New Roman"/>
          <w:lang w:eastAsia="en-GB"/>
        </w:rPr>
      </w:pPr>
      <w:bookmarkStart w:id="3" w:name="_Toc519249217"/>
      <w:bookmarkStart w:id="4" w:name="_Toc519252536"/>
      <w:r>
        <w:rPr>
          <w:rFonts w:eastAsia="Times New Roman"/>
          <w:lang w:eastAsia="en-GB"/>
        </w:rPr>
        <w:t>2.0</w:t>
      </w:r>
      <w:r>
        <w:rPr>
          <w:rFonts w:eastAsia="Times New Roman"/>
          <w:lang w:eastAsia="en-GB"/>
        </w:rPr>
        <w:tab/>
      </w:r>
      <w:r w:rsidR="00EA3B13" w:rsidRPr="00EA3B13">
        <w:rPr>
          <w:rFonts w:eastAsia="Times New Roman"/>
          <w:lang w:eastAsia="en-GB"/>
        </w:rPr>
        <w:t>REDUNDANCY SELECTION PROCEDURE</w:t>
      </w:r>
      <w:bookmarkEnd w:id="3"/>
      <w:bookmarkEnd w:id="4"/>
    </w:p>
    <w:p w14:paraId="04E11E69" w14:textId="77777777" w:rsidR="00EA3B13" w:rsidRPr="00EA3B13" w:rsidRDefault="00EA3B13" w:rsidP="00EA3B13">
      <w:pPr>
        <w:spacing w:after="0" w:line="240" w:lineRule="auto"/>
        <w:jc w:val="both"/>
        <w:rPr>
          <w:rFonts w:eastAsia="Times New Roman" w:cs="Times New Roman"/>
          <w:sz w:val="24"/>
          <w:szCs w:val="24"/>
          <w:lang w:eastAsia="en-GB"/>
        </w:rPr>
      </w:pPr>
    </w:p>
    <w:p w14:paraId="4B584390" w14:textId="77777777" w:rsidR="00EA3B13" w:rsidRPr="00EA3B13" w:rsidRDefault="000E751D" w:rsidP="000E751D">
      <w:pPr>
        <w:pStyle w:val="Heading2"/>
        <w:rPr>
          <w:rFonts w:eastAsia="Times New Roman"/>
          <w:sz w:val="24"/>
          <w:szCs w:val="24"/>
          <w:lang w:eastAsia="en-GB"/>
        </w:rPr>
      </w:pPr>
      <w:bookmarkStart w:id="5" w:name="_Toc519249218"/>
      <w:bookmarkStart w:id="6" w:name="_Toc519252537"/>
      <w:r>
        <w:rPr>
          <w:rFonts w:eastAsia="Times New Roman"/>
          <w:lang w:eastAsia="en-GB"/>
        </w:rPr>
        <w:t>2.1</w:t>
      </w:r>
      <w:r>
        <w:rPr>
          <w:rFonts w:eastAsia="Times New Roman"/>
          <w:lang w:eastAsia="en-GB"/>
        </w:rPr>
        <w:tab/>
      </w:r>
      <w:r w:rsidR="00EA3B13" w:rsidRPr="00EA3B13">
        <w:rPr>
          <w:rFonts w:eastAsia="Times New Roman"/>
          <w:lang w:eastAsia="en-GB"/>
        </w:rPr>
        <w:t>PART 1 - STAFF PLANNING &amp; INITIAL CONSULTATION</w:t>
      </w:r>
      <w:bookmarkEnd w:id="5"/>
      <w:bookmarkEnd w:id="6"/>
    </w:p>
    <w:p w14:paraId="1424C59B"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61BD7A10"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1.1.a</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000E751D">
        <w:rPr>
          <w:rFonts w:eastAsia="Times New Roman" w:cs="Arial"/>
          <w:color w:val="000000"/>
          <w:sz w:val="24"/>
          <w:szCs w:val="24"/>
          <w:lang w:val="en-US"/>
        </w:rPr>
        <w:t xml:space="preserve"> </w:t>
      </w:r>
      <w:r w:rsidRPr="00EA3B13">
        <w:rPr>
          <w:rFonts w:eastAsia="Times New Roman" w:cs="Arial"/>
          <w:color w:val="000000"/>
          <w:sz w:val="24"/>
          <w:szCs w:val="24"/>
          <w:lang w:val="en-US"/>
        </w:rPr>
        <w:t>The Governing Body will notify the Chief Officer – Education &amp; Youth of the intention to move to a redundancy situation. The Chief Officer – Education &amp; Youth or his/her representative is entitled to attend, for the purpose of giving advice at all proceedings of the Governing Body in relation to dismissals.</w:t>
      </w:r>
    </w:p>
    <w:p w14:paraId="3D009ED7"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5BDA6E94"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1.1.b</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The Governing Body will, via the headteacher, identify and notify representatives of the unions within the school and the Trade Union County/Regional  Secretaries, of the intention to move to a redundancy situation</w:t>
      </w:r>
      <w:r w:rsidRPr="00EA3B13">
        <w:rPr>
          <w:rFonts w:eastAsia="Times New Roman" w:cs="Arial"/>
          <w:b/>
          <w:color w:val="000000"/>
          <w:sz w:val="24"/>
          <w:szCs w:val="24"/>
          <w:lang w:val="en-US"/>
        </w:rPr>
        <w:t xml:space="preserve"> </w:t>
      </w:r>
      <w:r w:rsidRPr="00EA3B13">
        <w:rPr>
          <w:rFonts w:eastAsia="Times New Roman" w:cs="Arial"/>
          <w:b/>
          <w:i/>
          <w:color w:val="000000"/>
          <w:sz w:val="24"/>
          <w:szCs w:val="24"/>
          <w:lang w:val="en-US"/>
        </w:rPr>
        <w:t>– “the early warning”</w:t>
      </w:r>
      <w:r w:rsidRPr="00EA3B13">
        <w:rPr>
          <w:rFonts w:eastAsia="Times New Roman" w:cs="Arial"/>
          <w:i/>
          <w:color w:val="000000"/>
          <w:sz w:val="24"/>
          <w:szCs w:val="24"/>
          <w:lang w:val="en-US"/>
        </w:rPr>
        <w:t>.</w:t>
      </w:r>
      <w:r w:rsidRPr="00EA3B13">
        <w:rPr>
          <w:rFonts w:eastAsia="Times New Roman" w:cs="Arial"/>
          <w:color w:val="000000"/>
          <w:sz w:val="24"/>
          <w:szCs w:val="24"/>
          <w:lang w:val="en-US"/>
        </w:rPr>
        <w:t xml:space="preserve"> (see example letter at appendix 1 &amp; TU contact details at appendix 2)  </w:t>
      </w:r>
    </w:p>
    <w:p w14:paraId="65D100C0"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1E16AF8D"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Times New Roman"/>
          <w:b/>
          <w:color w:val="000000"/>
          <w:sz w:val="24"/>
          <w:szCs w:val="24"/>
          <w:lang w:val="en-US"/>
        </w:rPr>
        <w:t>1.1.c</w:t>
      </w:r>
      <w:r w:rsidRPr="00EA3B13">
        <w:rPr>
          <w:rFonts w:eastAsia="Times New Roman" w:cs="Times New Roman"/>
          <w:color w:val="000000"/>
          <w:sz w:val="24"/>
          <w:szCs w:val="24"/>
          <w:lang w:val="en-US"/>
        </w:rPr>
        <w:t xml:space="preserve">. </w:t>
      </w:r>
      <w:r w:rsidRPr="00EA3B13">
        <w:rPr>
          <w:rFonts w:eastAsia="Times New Roman" w:cs="Times New Roman"/>
          <w:color w:val="000000"/>
          <w:sz w:val="24"/>
          <w:szCs w:val="24"/>
          <w:lang w:val="en-US"/>
        </w:rPr>
        <w:sym w:font="Webdings" w:char="F09B"/>
      </w:r>
      <w:r w:rsidRPr="00EA3B13">
        <w:rPr>
          <w:rFonts w:eastAsia="Times New Roman" w:cs="Times New Roman"/>
          <w:color w:val="000000"/>
          <w:sz w:val="24"/>
          <w:szCs w:val="24"/>
          <w:lang w:val="en-US"/>
        </w:rPr>
        <w:t xml:space="preserve"> </w:t>
      </w:r>
      <w:r w:rsidRPr="00EA3B13">
        <w:rPr>
          <w:rFonts w:eastAsia="Times New Roman" w:cs="Arial"/>
          <w:color w:val="000000"/>
          <w:sz w:val="24"/>
          <w:szCs w:val="24"/>
          <w:lang w:val="en-US"/>
        </w:rPr>
        <w:t xml:space="preserve">The Governing Body will, via the Headteacher, inform the staff of the situation normally at a meeting convened for the purpose - </w:t>
      </w:r>
      <w:r w:rsidRPr="00EA3B13">
        <w:rPr>
          <w:rFonts w:eastAsia="Times New Roman" w:cs="Arial"/>
          <w:b/>
          <w:i/>
          <w:color w:val="000000"/>
          <w:sz w:val="24"/>
          <w:szCs w:val="24"/>
          <w:lang w:val="en-US"/>
        </w:rPr>
        <w:t>‘the early warning’</w:t>
      </w:r>
      <w:r w:rsidRPr="00EA3B13">
        <w:rPr>
          <w:rFonts w:eastAsia="Times New Roman" w:cs="Arial"/>
          <w:color w:val="000000"/>
          <w:sz w:val="24"/>
          <w:szCs w:val="24"/>
          <w:lang w:val="en-US"/>
        </w:rPr>
        <w:t xml:space="preserve">. </w:t>
      </w:r>
    </w:p>
    <w:p w14:paraId="675979FB"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Separate notification arrangements </w:t>
      </w:r>
      <w:r w:rsidRPr="00EA3B13">
        <w:rPr>
          <w:rFonts w:eastAsia="Times New Roman" w:cs="Arial"/>
          <w:sz w:val="24"/>
          <w:szCs w:val="24"/>
          <w:lang w:val="en-US"/>
        </w:rPr>
        <w:t xml:space="preserve">will need to be made for absent staff who are unable to attend. </w:t>
      </w:r>
    </w:p>
    <w:p w14:paraId="6EA97024"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75400CBC" w14:textId="77777777"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r w:rsidRPr="00EA3B13">
        <w:rPr>
          <w:rFonts w:eastAsia="Times New Roman" w:cs="Arial"/>
          <w:sz w:val="24"/>
          <w:szCs w:val="24"/>
          <w:lang w:val="en-US"/>
        </w:rPr>
        <w:t>Reasonable notice will be given when arranging any meetings as part of the process (normally no less than 5 working days). C</w:t>
      </w:r>
      <w:r w:rsidRPr="00EA3B13">
        <w:rPr>
          <w:rFonts w:eastAsia="Times New Roman" w:cs="Arial"/>
          <w:color w:val="000000"/>
          <w:sz w:val="24"/>
          <w:szCs w:val="24"/>
          <w:lang w:val="en-US"/>
        </w:rPr>
        <w:t xml:space="preserve">onsultation with staff/ school union representatives and Trade Union County/ Regional Secretaries </w:t>
      </w:r>
      <w:r w:rsidRPr="00EA3B13">
        <w:rPr>
          <w:rFonts w:eastAsia="Times New Roman" w:cs="Arial"/>
          <w:sz w:val="24"/>
          <w:szCs w:val="24"/>
          <w:lang w:val="en-US"/>
        </w:rPr>
        <w:t>will involve dissemination of relevant information (e.g. budgetary, curriculum, demographic etc.) and exploration of all areas of spend and employment alternatives within the school to avoid the potential requirement for compulsory redundancies. Considerations will include:-</w:t>
      </w:r>
      <w:r w:rsidRPr="00EA3B13">
        <w:rPr>
          <w:rFonts w:eastAsia="Times New Roman" w:cs="Times New Roman"/>
          <w:color w:val="000000"/>
          <w:sz w:val="24"/>
          <w:szCs w:val="24"/>
          <w:lang w:val="en-US"/>
        </w:rPr>
        <w:t xml:space="preserve">             </w:t>
      </w:r>
    </w:p>
    <w:p w14:paraId="35358BA6"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14:paraId="623B22D0"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natural turnover; </w:t>
      </w:r>
    </w:p>
    <w:p w14:paraId="11B378A8"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voluntary transfer of staff into other suitable, available work within the school; </w:t>
      </w:r>
    </w:p>
    <w:p w14:paraId="2D287882"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possible non-renewal of temporary contracts (although the school is mindful that non-renewal constitutes a dismissal and will be treated accordingly in line with the specific circumstances relating to the respective contractual arrangements)</w:t>
      </w:r>
    </w:p>
    <w:p w14:paraId="04A3E4E7"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voluntary </w:t>
      </w:r>
      <w:proofErr w:type="gramStart"/>
      <w:r w:rsidRPr="00EA3B13">
        <w:rPr>
          <w:rFonts w:eastAsia="Times New Roman" w:cs="Arial"/>
          <w:color w:val="000000"/>
          <w:sz w:val="24"/>
          <w:szCs w:val="24"/>
          <w:lang w:val="en-US"/>
        </w:rPr>
        <w:t>job sharing</w:t>
      </w:r>
      <w:proofErr w:type="gramEnd"/>
      <w:r w:rsidRPr="00EA3B13">
        <w:rPr>
          <w:rFonts w:eastAsia="Times New Roman" w:cs="Arial"/>
          <w:color w:val="000000"/>
          <w:sz w:val="24"/>
          <w:szCs w:val="24"/>
          <w:lang w:val="en-US"/>
        </w:rPr>
        <w:t xml:space="preserve"> arrangements within the school;</w:t>
      </w:r>
    </w:p>
    <w:p w14:paraId="1E9124F2"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voluntary reduction in hours of employment within the school</w:t>
      </w:r>
    </w:p>
    <w:p w14:paraId="41432624"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lastRenderedPageBreak/>
        <w:sym w:font="Webdings" w:char="F097"/>
      </w:r>
      <w:r w:rsidRPr="00EA3B13">
        <w:rPr>
          <w:rFonts w:eastAsia="Times New Roman" w:cs="Arial"/>
          <w:color w:val="000000"/>
          <w:sz w:val="24"/>
          <w:szCs w:val="24"/>
          <w:lang w:val="en-US"/>
        </w:rPr>
        <w:t xml:space="preserve"> without prejudice expressions of interest regarding voluntary redundancy or early retirement</w:t>
      </w:r>
    </w:p>
    <w:p w14:paraId="481AFED5"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4EAEFD5B"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The Governing Body can seek the approval of the Local Authority (LA) to fund voluntary early retirement under the Premature Retirement scheme for Teachers or Early Retirement Scheme for non-teaching staff; (see Appendix 3).</w:t>
      </w:r>
    </w:p>
    <w:p w14:paraId="2A3A6CF1" w14:textId="77777777" w:rsidR="00EA3B13" w:rsidRPr="00EA3B13" w:rsidRDefault="00EA3B13" w:rsidP="00EA3B13">
      <w:pPr>
        <w:spacing w:after="0" w:line="240" w:lineRule="auto"/>
        <w:jc w:val="both"/>
        <w:rPr>
          <w:rFonts w:eastAsia="Times New Roman" w:cs="Times New Roman"/>
          <w:sz w:val="40"/>
          <w:szCs w:val="40"/>
          <w:lang w:eastAsia="en-GB"/>
        </w:rPr>
      </w:pPr>
    </w:p>
    <w:p w14:paraId="1E722E13" w14:textId="77777777" w:rsidR="00EA3B13" w:rsidRPr="00EA3B13" w:rsidRDefault="000E751D" w:rsidP="000E751D">
      <w:pPr>
        <w:pStyle w:val="Heading2"/>
        <w:ind w:left="720" w:hanging="720"/>
        <w:rPr>
          <w:rFonts w:eastAsia="Times New Roman"/>
          <w:lang w:eastAsia="en-GB"/>
        </w:rPr>
      </w:pPr>
      <w:bookmarkStart w:id="7" w:name="_Toc519249219"/>
      <w:bookmarkStart w:id="8" w:name="_Toc519252538"/>
      <w:r>
        <w:rPr>
          <w:rFonts w:eastAsia="Times New Roman"/>
          <w:lang w:eastAsia="en-GB"/>
        </w:rPr>
        <w:t>2.2</w:t>
      </w:r>
      <w:r>
        <w:rPr>
          <w:rFonts w:eastAsia="Times New Roman"/>
          <w:lang w:eastAsia="en-GB"/>
        </w:rPr>
        <w:tab/>
      </w:r>
      <w:r w:rsidR="00EA3B13" w:rsidRPr="00EA3B13">
        <w:rPr>
          <w:rFonts w:eastAsia="Times New Roman"/>
          <w:lang w:eastAsia="en-GB"/>
        </w:rPr>
        <w:t>PART 2 – DECLARING REDUNDANCIES &amp; CONSULTATION WITH STAFF AND TRADE UNIONS</w:t>
      </w:r>
      <w:bookmarkEnd w:id="7"/>
      <w:bookmarkEnd w:id="8"/>
    </w:p>
    <w:p w14:paraId="1D5E3E2F"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43845C27"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2.0</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At a full meeting of the Governing Body, having considered feedback from members of staff/ trade unions and any associated solutions from the initial consultation, the minutes will record:</w:t>
      </w:r>
    </w:p>
    <w:p w14:paraId="47D01E28" w14:textId="77777777" w:rsidR="00EA3B13" w:rsidRPr="00EA3B13" w:rsidRDefault="00EA3B13" w:rsidP="00EA3B13">
      <w:pPr>
        <w:autoSpaceDE w:val="0"/>
        <w:autoSpaceDN w:val="0"/>
        <w:adjustRightInd w:val="0"/>
        <w:spacing w:after="0" w:line="240" w:lineRule="auto"/>
        <w:jc w:val="both"/>
        <w:rPr>
          <w:rFonts w:eastAsia="Times New Roman" w:cs="Arial"/>
          <w:b/>
          <w:color w:val="000000"/>
          <w:sz w:val="24"/>
          <w:szCs w:val="24"/>
          <w:lang w:val="en-US"/>
        </w:rPr>
      </w:pPr>
    </w:p>
    <w:p w14:paraId="1621C425"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2.1</w:t>
      </w:r>
      <w:r w:rsidRPr="00EA3B13">
        <w:rPr>
          <w:rFonts w:eastAsia="Times New Roman" w:cs="Arial"/>
          <w:color w:val="000000"/>
          <w:sz w:val="24"/>
          <w:szCs w:val="24"/>
          <w:lang w:val="en-US"/>
        </w:rPr>
        <w:t xml:space="preserve"> the decision to move to a redundancy situation;</w:t>
      </w:r>
    </w:p>
    <w:p w14:paraId="286E6A3A"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2EEE020C"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2.2</w:t>
      </w:r>
      <w:r w:rsidRPr="00EA3B13">
        <w:rPr>
          <w:rFonts w:eastAsia="Times New Roman" w:cs="Arial"/>
          <w:color w:val="000000"/>
          <w:sz w:val="24"/>
          <w:szCs w:val="24"/>
          <w:lang w:val="en-US"/>
        </w:rPr>
        <w:t xml:space="preserve"> the budgetary; curricular or other reason(s), e.g. restructuring/re-</w:t>
      </w:r>
      <w:proofErr w:type="spellStart"/>
      <w:r w:rsidRPr="00EA3B13">
        <w:rPr>
          <w:rFonts w:eastAsia="Times New Roman" w:cs="Arial"/>
          <w:color w:val="000000"/>
          <w:sz w:val="24"/>
          <w:szCs w:val="24"/>
          <w:lang w:val="en-US"/>
        </w:rPr>
        <w:t>organisation</w:t>
      </w:r>
      <w:proofErr w:type="spellEnd"/>
      <w:r w:rsidRPr="00EA3B13">
        <w:rPr>
          <w:rFonts w:eastAsia="Times New Roman" w:cs="Arial"/>
          <w:color w:val="000000"/>
          <w:sz w:val="24"/>
          <w:szCs w:val="24"/>
          <w:lang w:val="en-US"/>
        </w:rPr>
        <w:t xml:space="preserve">; needs of the agreed school development plan, </w:t>
      </w:r>
      <w:proofErr w:type="spellStart"/>
      <w:r w:rsidRPr="00EA3B13">
        <w:rPr>
          <w:rFonts w:eastAsia="Times New Roman" w:cs="Arial"/>
          <w:color w:val="000000"/>
          <w:sz w:val="24"/>
          <w:szCs w:val="24"/>
          <w:lang w:val="en-US"/>
        </w:rPr>
        <w:t>Estyn</w:t>
      </w:r>
      <w:proofErr w:type="spellEnd"/>
      <w:r w:rsidRPr="00EA3B13">
        <w:rPr>
          <w:rFonts w:eastAsia="Times New Roman" w:cs="Arial"/>
          <w:color w:val="000000"/>
          <w:sz w:val="24"/>
          <w:szCs w:val="24"/>
          <w:lang w:val="en-US"/>
        </w:rPr>
        <w:t xml:space="preserve"> action plan, </w:t>
      </w:r>
      <w:proofErr w:type="spellStart"/>
      <w:r w:rsidRPr="00EA3B13">
        <w:rPr>
          <w:rFonts w:eastAsia="Times New Roman" w:cs="Arial"/>
          <w:color w:val="000000"/>
          <w:sz w:val="24"/>
          <w:szCs w:val="24"/>
          <w:lang w:val="en-US"/>
        </w:rPr>
        <w:t>etc</w:t>
      </w:r>
      <w:proofErr w:type="spellEnd"/>
      <w:r w:rsidRPr="00EA3B13">
        <w:rPr>
          <w:rFonts w:eastAsia="Times New Roman" w:cs="Arial"/>
          <w:color w:val="000000"/>
          <w:sz w:val="24"/>
          <w:szCs w:val="24"/>
          <w:lang w:val="en-US"/>
        </w:rPr>
        <w:t>, which lead the Governing Body to their proposals;</w:t>
      </w:r>
    </w:p>
    <w:p w14:paraId="7BD14B11"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2739BAAC"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2.3</w:t>
      </w:r>
      <w:r w:rsidRPr="00EA3B13">
        <w:rPr>
          <w:rFonts w:eastAsia="Times New Roman" w:cs="Arial"/>
          <w:color w:val="000000"/>
          <w:sz w:val="24"/>
          <w:szCs w:val="24"/>
          <w:lang w:val="en-US"/>
        </w:rPr>
        <w:t xml:space="preserve"> the category(</w:t>
      </w:r>
      <w:proofErr w:type="spellStart"/>
      <w:r w:rsidRPr="00EA3B13">
        <w:rPr>
          <w:rFonts w:eastAsia="Times New Roman" w:cs="Arial"/>
          <w:color w:val="000000"/>
          <w:sz w:val="24"/>
          <w:szCs w:val="24"/>
          <w:lang w:val="en-US"/>
        </w:rPr>
        <w:t>ies</w:t>
      </w:r>
      <w:proofErr w:type="spellEnd"/>
      <w:r w:rsidRPr="00EA3B13">
        <w:rPr>
          <w:rFonts w:eastAsia="Times New Roman" w:cs="Arial"/>
          <w:color w:val="000000"/>
          <w:sz w:val="24"/>
          <w:szCs w:val="24"/>
          <w:lang w:val="en-US"/>
        </w:rPr>
        <w:t xml:space="preserve">) of post(s) to be selected i.e. the ring-fenced pool of employees identified as requiring a reduction according to </w:t>
      </w:r>
      <w:r w:rsidRPr="00EA3B13">
        <w:rPr>
          <w:rFonts w:eastAsia="Times New Roman" w:cs="Arial"/>
          <w:b/>
          <w:color w:val="000000"/>
          <w:sz w:val="24"/>
          <w:szCs w:val="24"/>
          <w:lang w:val="en-US"/>
        </w:rPr>
        <w:t>2.2</w:t>
      </w:r>
      <w:r w:rsidRPr="00EA3B13">
        <w:rPr>
          <w:rFonts w:eastAsia="Times New Roman" w:cs="Arial"/>
          <w:color w:val="000000"/>
          <w:sz w:val="24"/>
          <w:szCs w:val="24"/>
          <w:lang w:val="en-US"/>
        </w:rPr>
        <w:t xml:space="preserve"> above. (Depending on the circumstances this could range from small specific group of employees to the all employees in the school normally with the exception of the Headteacher); </w:t>
      </w:r>
    </w:p>
    <w:p w14:paraId="6CBB16BF"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60649B6A"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2.4</w:t>
      </w:r>
      <w:r w:rsidRPr="00EA3B13">
        <w:rPr>
          <w:rFonts w:eastAsia="Times New Roman" w:cs="Arial"/>
          <w:color w:val="000000"/>
          <w:sz w:val="24"/>
          <w:szCs w:val="24"/>
          <w:lang w:val="en-US"/>
        </w:rPr>
        <w:t xml:space="preserve"> the amount of financial saving required and thereby the predicted </w:t>
      </w:r>
      <w:proofErr w:type="gramStart"/>
      <w:r w:rsidRPr="00EA3B13">
        <w:rPr>
          <w:rFonts w:eastAsia="Times New Roman" w:cs="Arial"/>
          <w:color w:val="000000"/>
          <w:sz w:val="24"/>
          <w:szCs w:val="24"/>
          <w:lang w:val="en-US"/>
        </w:rPr>
        <w:t>full time</w:t>
      </w:r>
      <w:proofErr w:type="gramEnd"/>
      <w:r w:rsidRPr="00EA3B13">
        <w:rPr>
          <w:rFonts w:eastAsia="Times New Roman" w:cs="Arial"/>
          <w:color w:val="000000"/>
          <w:sz w:val="24"/>
          <w:szCs w:val="24"/>
          <w:lang w:val="en-US"/>
        </w:rPr>
        <w:t xml:space="preserve"> equivalent number of staff the Governing Body propose to remove (costed at average salary);</w:t>
      </w:r>
    </w:p>
    <w:p w14:paraId="0EAB1F6E"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55E18458"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2.5</w:t>
      </w:r>
      <w:r w:rsidRPr="00EA3B13">
        <w:rPr>
          <w:rFonts w:eastAsia="Times New Roman" w:cs="Arial"/>
          <w:color w:val="000000"/>
          <w:sz w:val="24"/>
          <w:szCs w:val="24"/>
          <w:lang w:val="en-US"/>
        </w:rPr>
        <w:t xml:space="preserve"> </w:t>
      </w:r>
      <w:r w:rsidRPr="00EA3B13">
        <w:rPr>
          <w:rFonts w:eastAsia="Times New Roman" w:cs="Arial"/>
          <w:sz w:val="24"/>
          <w:szCs w:val="24"/>
          <w:lang w:val="en-US"/>
        </w:rPr>
        <w:t>the proposed timescale to be used should compulsory redundancy become necessary. The Governing Body notes the statutory and contractual requirements relating to notices of dismissal and as such the timescale relating to consultation periods, including additional time for reconsideration should this be necessary.  Meetings of statutory committees referred to throughout the procedure will be</w:t>
      </w:r>
      <w:r w:rsidRPr="00EA3B13">
        <w:rPr>
          <w:rFonts w:eastAsia="Times New Roman" w:cs="Arial"/>
          <w:color w:val="000000"/>
          <w:sz w:val="24"/>
          <w:szCs w:val="24"/>
          <w:lang w:val="en-US"/>
        </w:rPr>
        <w:t xml:space="preserve"> determined by the Governing Body and made known to staff. Additionally if the projected number of redundancies is anticipated to exceed 20 at the site, the Governing Body will issue the HR1 notification and set up formal consultation meetings with support from the LA.</w:t>
      </w:r>
    </w:p>
    <w:p w14:paraId="479F0573"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3AA0F2AE"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2.6 T</w:t>
      </w:r>
      <w:r w:rsidRPr="00EA3B13">
        <w:rPr>
          <w:rFonts w:eastAsia="Times New Roman" w:cs="Arial"/>
          <w:color w:val="000000"/>
          <w:sz w:val="24"/>
          <w:szCs w:val="24"/>
          <w:lang w:val="en-US"/>
        </w:rPr>
        <w:t xml:space="preserve">he Governing Body will notify the above details in writing to the school representative of each </w:t>
      </w:r>
      <w:proofErr w:type="spellStart"/>
      <w:r w:rsidRPr="00EA3B13">
        <w:rPr>
          <w:rFonts w:eastAsia="Times New Roman" w:cs="Arial"/>
          <w:color w:val="000000"/>
          <w:sz w:val="24"/>
          <w:szCs w:val="24"/>
          <w:lang w:val="en-US"/>
        </w:rPr>
        <w:t>recognised</w:t>
      </w:r>
      <w:proofErr w:type="spellEnd"/>
      <w:r w:rsidRPr="00EA3B13">
        <w:rPr>
          <w:rFonts w:eastAsia="Times New Roman" w:cs="Arial"/>
          <w:color w:val="000000"/>
          <w:sz w:val="24"/>
          <w:szCs w:val="24"/>
          <w:lang w:val="en-US"/>
        </w:rPr>
        <w:t xml:space="preserve"> union in the school; the appropriate County/ Regional Secretary of each </w:t>
      </w:r>
      <w:proofErr w:type="spellStart"/>
      <w:r w:rsidRPr="00EA3B13">
        <w:rPr>
          <w:rFonts w:eastAsia="Times New Roman" w:cs="Arial"/>
          <w:color w:val="000000"/>
          <w:sz w:val="24"/>
          <w:szCs w:val="24"/>
          <w:lang w:val="en-US"/>
        </w:rPr>
        <w:t>recognised</w:t>
      </w:r>
      <w:proofErr w:type="spellEnd"/>
      <w:r w:rsidRPr="00EA3B13">
        <w:rPr>
          <w:rFonts w:eastAsia="Times New Roman" w:cs="Arial"/>
          <w:color w:val="000000"/>
          <w:sz w:val="24"/>
          <w:szCs w:val="24"/>
          <w:lang w:val="en-US"/>
        </w:rPr>
        <w:t xml:space="preserve"> union in the school (See Appendix 2 for contact details) and the Chief Officer – Education &amp; Youth  </w:t>
      </w:r>
    </w:p>
    <w:p w14:paraId="4B8AD840"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2.7</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as part of the ongoing consultation process the staff of the school will be informed of the situation by the Headteacher/Chair either by written notice or at a meeting convened for the purpose. </w:t>
      </w:r>
      <w:r w:rsidRPr="00EA3B13">
        <w:rPr>
          <w:rFonts w:eastAsia="Times New Roman" w:cs="Arial"/>
          <w:sz w:val="24"/>
          <w:szCs w:val="24"/>
          <w:lang w:val="en-US"/>
        </w:rPr>
        <w:t>Any absent staff members will be notified promptly.</w:t>
      </w:r>
    </w:p>
    <w:p w14:paraId="2896DD54"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14:paraId="3EB59D55"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lastRenderedPageBreak/>
        <w:t>2.8</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Any alternative suggestions made by staff/ trade union representatives will be given serious consideration as part of the consultation. Confirmation, acceptance, rejection, or modification of any alternative suggestions made by the member of staff/trade union representative will be provided to staff and trade unions in writing by the Governing Body giving reasons for their decision. </w:t>
      </w:r>
    </w:p>
    <w:p w14:paraId="58619A19"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33619137"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2.9</w:t>
      </w:r>
      <w:r w:rsidRPr="00EA3B13">
        <w:rPr>
          <w:rFonts w:eastAsia="Times New Roman" w:cs="Arial"/>
          <w:color w:val="000000"/>
          <w:sz w:val="24"/>
          <w:szCs w:val="24"/>
          <w:lang w:val="en-US"/>
        </w:rPr>
        <w:t xml:space="preserve"> Following consultation as outlined above, the full Governing Body will reconsider the need for and scale of the redundancy situation and minute their decision whether to move to the compulsory redundancy process.</w:t>
      </w:r>
    </w:p>
    <w:p w14:paraId="410CC68B" w14:textId="77777777" w:rsidR="00EA3B13" w:rsidRPr="00EA3B13" w:rsidRDefault="00EA3B13" w:rsidP="00EA3B13">
      <w:pPr>
        <w:autoSpaceDE w:val="0"/>
        <w:autoSpaceDN w:val="0"/>
        <w:adjustRightInd w:val="0"/>
        <w:spacing w:after="0" w:line="240" w:lineRule="auto"/>
        <w:jc w:val="both"/>
        <w:rPr>
          <w:rFonts w:eastAsia="Times New Roman" w:cs="Arial"/>
          <w:b/>
          <w:color w:val="000000"/>
          <w:sz w:val="24"/>
          <w:szCs w:val="24"/>
          <w:lang w:val="en-US"/>
        </w:rPr>
      </w:pPr>
      <w:r w:rsidRPr="00EA3B13">
        <w:rPr>
          <w:rFonts w:eastAsia="Times New Roman" w:cs="Arial"/>
          <w:b/>
          <w:color w:val="000000"/>
          <w:sz w:val="24"/>
          <w:szCs w:val="24"/>
          <w:lang w:val="en-US"/>
        </w:rPr>
        <w:t xml:space="preserve"> </w:t>
      </w:r>
    </w:p>
    <w:p w14:paraId="22299AFD"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312BA33E" w14:textId="77777777" w:rsidR="00EA3B13" w:rsidRPr="00EA3B13" w:rsidRDefault="000E751D" w:rsidP="000E751D">
      <w:pPr>
        <w:pStyle w:val="Heading2"/>
        <w:rPr>
          <w:rFonts w:eastAsia="Times New Roman"/>
          <w:sz w:val="24"/>
          <w:szCs w:val="24"/>
          <w:lang w:val="en-US"/>
        </w:rPr>
      </w:pPr>
      <w:bookmarkStart w:id="9" w:name="_Toc519249220"/>
      <w:bookmarkStart w:id="10" w:name="_Toc519252539"/>
      <w:r>
        <w:rPr>
          <w:rFonts w:eastAsia="Times New Roman"/>
          <w:lang w:val="en-US"/>
        </w:rPr>
        <w:t>2.3</w:t>
      </w:r>
      <w:r>
        <w:rPr>
          <w:rFonts w:eastAsia="Times New Roman"/>
          <w:lang w:val="en-US"/>
        </w:rPr>
        <w:tab/>
      </w:r>
      <w:r w:rsidR="00EA3B13" w:rsidRPr="00EA3B13">
        <w:rPr>
          <w:rFonts w:eastAsia="Times New Roman"/>
          <w:lang w:val="en-US"/>
        </w:rPr>
        <w:t>PART 3 - MOVING TO REDUNDANCY &amp; SETTING SELECTION CRITERIA</w:t>
      </w:r>
      <w:bookmarkEnd w:id="9"/>
      <w:bookmarkEnd w:id="10"/>
      <w:r w:rsidR="00EA3B13" w:rsidRPr="00EA3B13">
        <w:rPr>
          <w:rFonts w:eastAsia="Times New Roman"/>
          <w:lang w:val="en-US"/>
        </w:rPr>
        <w:t xml:space="preserve">  </w:t>
      </w:r>
    </w:p>
    <w:p w14:paraId="7222585D" w14:textId="77777777" w:rsidR="00EA3B13" w:rsidRPr="00EA3B13" w:rsidRDefault="00EA3B13" w:rsidP="000E751D">
      <w:pPr>
        <w:pStyle w:val="Heading2"/>
        <w:rPr>
          <w:rFonts w:eastAsia="Times New Roman" w:cs="Times New Roman"/>
          <w:sz w:val="24"/>
          <w:szCs w:val="24"/>
          <w:lang w:val="en-US"/>
        </w:rPr>
      </w:pPr>
    </w:p>
    <w:p w14:paraId="2AA4D5A2"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3.0</w:t>
      </w:r>
      <w:r w:rsidRPr="00EA3B13">
        <w:rPr>
          <w:rFonts w:eastAsia="Times New Roman" w:cs="Arial"/>
          <w:color w:val="000000"/>
          <w:sz w:val="24"/>
          <w:szCs w:val="24"/>
          <w:lang w:val="en-US"/>
        </w:rPr>
        <w:t xml:space="preserve">  Where a selection process is required the Staff Dismissal Committee of the Governing Body will draw up objective and fair draft selection criteria for compulsory redundancy, including quantifiable and qualifiable scoring criteria, and can be advised at all stages by the Headteacher. </w:t>
      </w:r>
      <w:r w:rsidRPr="00EA3B13">
        <w:rPr>
          <w:rFonts w:eastAsia="Times New Roman" w:cs="Arial"/>
          <w:sz w:val="24"/>
          <w:szCs w:val="24"/>
          <w:lang w:val="en-US"/>
        </w:rPr>
        <w:t>The committee are aware of the fact that the definition of redundancy is that the post identified will disappear and all criteria will focus on the post, and not the individual, for redundancy.</w:t>
      </w:r>
    </w:p>
    <w:p w14:paraId="10A4666B"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0DF9E40D"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3.1</w:t>
      </w:r>
      <w:r w:rsidRPr="00EA3B13">
        <w:rPr>
          <w:rFonts w:eastAsia="Times New Roman" w:cs="Arial"/>
          <w:color w:val="000000"/>
          <w:sz w:val="24"/>
          <w:szCs w:val="24"/>
          <w:lang w:val="en-US"/>
        </w:rPr>
        <w:t xml:space="preserve"> The draft selection criteria will be based upon the school’s ability to deliver the curriculum and will be informed, as appropriate, by the school’s improvement plan; curriculum model; </w:t>
      </w:r>
      <w:proofErr w:type="spellStart"/>
      <w:r w:rsidRPr="00EA3B13">
        <w:rPr>
          <w:rFonts w:eastAsia="Times New Roman" w:cs="Arial"/>
          <w:color w:val="000000"/>
          <w:sz w:val="24"/>
          <w:szCs w:val="24"/>
          <w:lang w:val="en-US"/>
        </w:rPr>
        <w:t>Estyn</w:t>
      </w:r>
      <w:proofErr w:type="spellEnd"/>
      <w:r w:rsidRPr="00EA3B13">
        <w:rPr>
          <w:rFonts w:eastAsia="Times New Roman" w:cs="Arial"/>
          <w:color w:val="000000"/>
          <w:sz w:val="24"/>
          <w:szCs w:val="24"/>
          <w:lang w:val="en-US"/>
        </w:rPr>
        <w:t xml:space="preserve"> action plan </w:t>
      </w:r>
    </w:p>
    <w:p w14:paraId="46AE7DA5"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2F170240"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3.2</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and </w:t>
      </w: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Staff and unions/associations will be consulted in writing on the draft selection and scoring criteria. Consultation will be meaningful and reasonable time will be allowed for responses. </w:t>
      </w:r>
    </w:p>
    <w:p w14:paraId="20BE2CE4"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14:paraId="3ACCDFED"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3.3</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Any alternative suggestions made by Staff and unions/associations shall be given serious consideration and a detailed written response will be provided. The Staff Dismissal Committee will confirm in writing to the staff/union/associations the confirmation, acceptance, rejection, or modification of any alternative criteria suggested with reasons for such decisions.   </w:t>
      </w:r>
    </w:p>
    <w:p w14:paraId="60B74A4F"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72AA8FEA"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3.4</w:t>
      </w:r>
      <w:r w:rsidRPr="00EA3B13">
        <w:rPr>
          <w:rFonts w:eastAsia="Times New Roman" w:cs="Arial"/>
          <w:color w:val="000000"/>
          <w:sz w:val="24"/>
          <w:szCs w:val="24"/>
          <w:lang w:val="en-US"/>
        </w:rPr>
        <w:t xml:space="preserve">. If, following consultation, the draft selection and scoring criteria is amended there will be a further period(s) of consultation on the amended version. </w:t>
      </w:r>
      <w:r w:rsidRPr="00EA3B13">
        <w:rPr>
          <w:rFonts w:eastAsia="Times New Roman" w:cs="Arial"/>
          <w:sz w:val="24"/>
          <w:szCs w:val="24"/>
          <w:lang w:val="en-US"/>
        </w:rPr>
        <w:t>As at 4.3, alternative suggestions and amendments shall be given serious consideration and detailed written response.</w:t>
      </w:r>
    </w:p>
    <w:p w14:paraId="145FEE56" w14:textId="77777777"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r w:rsidRPr="00EA3B13">
        <w:rPr>
          <w:rFonts w:eastAsia="Times New Roman" w:cs="Arial"/>
          <w:color w:val="000000"/>
          <w:sz w:val="24"/>
          <w:szCs w:val="24"/>
          <w:lang w:val="en-US"/>
        </w:rPr>
        <w:t xml:space="preserve"> </w:t>
      </w:r>
    </w:p>
    <w:p w14:paraId="3F470321"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3.5</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At the end of the consultation period(s) on the selection and scoring criteria, the full Governing Body will approve the criteria to be applied and the decision should be </w:t>
      </w:r>
      <w:proofErr w:type="spellStart"/>
      <w:r w:rsidRPr="00EA3B13">
        <w:rPr>
          <w:rFonts w:eastAsia="Times New Roman" w:cs="Arial"/>
          <w:color w:val="000000"/>
          <w:sz w:val="24"/>
          <w:szCs w:val="24"/>
          <w:lang w:val="en-US"/>
        </w:rPr>
        <w:t>minuted</w:t>
      </w:r>
      <w:proofErr w:type="spellEnd"/>
      <w:r w:rsidRPr="00EA3B13">
        <w:rPr>
          <w:rFonts w:eastAsia="Times New Roman" w:cs="Arial"/>
          <w:color w:val="000000"/>
          <w:sz w:val="24"/>
          <w:szCs w:val="24"/>
          <w:lang w:val="en-US"/>
        </w:rPr>
        <w:t xml:space="preserve">.  </w:t>
      </w:r>
    </w:p>
    <w:p w14:paraId="224FD112"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6B146F56"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3.6</w:t>
      </w:r>
      <w:r w:rsidRPr="00EA3B13">
        <w:rPr>
          <w:rFonts w:eastAsia="Times New Roman" w:cs="Arial"/>
          <w:color w:val="000000"/>
          <w:sz w:val="24"/>
          <w:szCs w:val="24"/>
          <w:lang w:val="en-US"/>
        </w:rPr>
        <w:t xml:space="preserve"> The final selection and scoring criteria will then be published and made known to staff and unions</w:t>
      </w:r>
    </w:p>
    <w:p w14:paraId="0A00213E"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420809AF"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3.7</w:t>
      </w:r>
      <w:r w:rsidRPr="00EA3B13">
        <w:rPr>
          <w:rFonts w:eastAsia="Times New Roman" w:cs="Arial"/>
          <w:color w:val="000000"/>
          <w:sz w:val="24"/>
          <w:szCs w:val="24"/>
          <w:lang w:val="en-US"/>
        </w:rPr>
        <w:t xml:space="preserve"> </w:t>
      </w:r>
      <w:r w:rsidRPr="00EA3B13">
        <w:rPr>
          <w:rFonts w:eastAsia="Times New Roman" w:cs="Arial"/>
          <w:sz w:val="24"/>
          <w:szCs w:val="24"/>
          <w:lang w:val="en-US"/>
        </w:rPr>
        <w:t xml:space="preserve">Staff, including all absent staff from the identified ‘pools’ will be given sufficient opportunity to present written details of their skills/experiences against the criteria to inform the selection process. </w:t>
      </w:r>
      <w:r w:rsidRPr="00EA3B13">
        <w:rPr>
          <w:rFonts w:eastAsia="Times New Roman" w:cs="Arial"/>
          <w:color w:val="000000"/>
          <w:sz w:val="24"/>
          <w:szCs w:val="24"/>
          <w:lang w:val="en-US"/>
        </w:rPr>
        <w:t xml:space="preserve">(Depending on the circumstances this could range from small specific </w:t>
      </w:r>
      <w:r w:rsidRPr="00EA3B13">
        <w:rPr>
          <w:rFonts w:eastAsia="Times New Roman" w:cs="Arial"/>
          <w:color w:val="000000"/>
          <w:sz w:val="24"/>
          <w:szCs w:val="24"/>
          <w:lang w:val="en-US"/>
        </w:rPr>
        <w:lastRenderedPageBreak/>
        <w:t>group of employees to the all employees in the school with the exception of the Headteacher);</w:t>
      </w:r>
    </w:p>
    <w:p w14:paraId="49686753"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p>
    <w:p w14:paraId="4550B272"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sz w:val="24"/>
          <w:szCs w:val="24"/>
          <w:lang w:val="en-US"/>
        </w:rPr>
        <w:t>Where possible staff will be provided with a pro-forma in order help them collate information and submit it in a consistent manner.</w:t>
      </w:r>
    </w:p>
    <w:p w14:paraId="43DA8A58"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p>
    <w:p w14:paraId="31FA1E06"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p>
    <w:p w14:paraId="635E8DAA" w14:textId="77777777" w:rsidR="00EA3B13" w:rsidRPr="00EA3B13" w:rsidRDefault="000E751D" w:rsidP="000E751D">
      <w:pPr>
        <w:pStyle w:val="Heading2"/>
        <w:rPr>
          <w:rFonts w:eastAsia="Times New Roman"/>
          <w:sz w:val="24"/>
          <w:szCs w:val="24"/>
          <w:lang w:val="en-US"/>
        </w:rPr>
      </w:pPr>
      <w:bookmarkStart w:id="11" w:name="_Toc519249221"/>
      <w:bookmarkStart w:id="12" w:name="_Toc519252540"/>
      <w:r>
        <w:rPr>
          <w:rFonts w:eastAsia="Times New Roman"/>
          <w:lang w:val="en-US"/>
        </w:rPr>
        <w:t>2.4</w:t>
      </w:r>
      <w:r>
        <w:rPr>
          <w:rFonts w:eastAsia="Times New Roman"/>
          <w:lang w:val="en-US"/>
        </w:rPr>
        <w:tab/>
      </w:r>
      <w:r w:rsidR="00EA3B13" w:rsidRPr="00EA3B13">
        <w:rPr>
          <w:rFonts w:eastAsia="Times New Roman"/>
          <w:lang w:val="en-US"/>
        </w:rPr>
        <w:t>PART 4 – MEETING OF THE STAFF DISMISSAL COMMITTEE</w:t>
      </w:r>
      <w:bookmarkEnd w:id="11"/>
      <w:bookmarkEnd w:id="12"/>
      <w:r w:rsidR="00EA3B13" w:rsidRPr="00EA3B13">
        <w:rPr>
          <w:rFonts w:eastAsia="Times New Roman"/>
          <w:lang w:val="en-US"/>
        </w:rPr>
        <w:t xml:space="preserve">   </w:t>
      </w:r>
    </w:p>
    <w:p w14:paraId="3D6DA985"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330D2956"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4.0</w:t>
      </w:r>
      <w:r w:rsidRPr="00EA3B13">
        <w:rPr>
          <w:rFonts w:eastAsia="Times New Roman" w:cs="Arial"/>
          <w:color w:val="000000"/>
          <w:sz w:val="24"/>
          <w:szCs w:val="24"/>
          <w:lang w:val="en-US"/>
        </w:rPr>
        <w:t xml:space="preserve"> The Staff Dismissal Committee will consider the submissions by staff, apply the scoring criteria and </w:t>
      </w:r>
      <w:r w:rsidRPr="00EA3B13">
        <w:rPr>
          <w:rFonts w:eastAsia="Times New Roman" w:cs="Arial"/>
          <w:sz w:val="24"/>
          <w:szCs w:val="24"/>
          <w:lang w:val="en-US"/>
        </w:rPr>
        <w:t xml:space="preserve">will nominate an individual/ individuals for compulsory redundancy. </w:t>
      </w:r>
      <w:r w:rsidRPr="00EA3B13">
        <w:rPr>
          <w:rFonts w:eastAsia="Times New Roman" w:cs="Arial"/>
          <w:color w:val="000000"/>
          <w:sz w:val="24"/>
          <w:szCs w:val="24"/>
          <w:lang w:val="en-US"/>
        </w:rPr>
        <w:t xml:space="preserve">The Headteacher is entitled to attend as the professional adviser to the Committee. Additionally the Chief Officer – Education &amp; Youth or his/her representative is entitled to attend and provide advice to the Committee. </w:t>
      </w:r>
    </w:p>
    <w:p w14:paraId="1AF78FCD"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265470DC"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4.1</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Upon preliminary identification of staff for potential redundancy, the Chair of the Staff Dismissal Committee will notify in writing the nominated member/s of staff, although verbal notification can </w:t>
      </w:r>
      <w:r w:rsidRPr="00EA3B13">
        <w:rPr>
          <w:rFonts w:eastAsia="Times New Roman" w:cs="Arial"/>
          <w:sz w:val="24"/>
          <w:szCs w:val="24"/>
          <w:lang w:val="en-US"/>
        </w:rPr>
        <w:t>also b</w:t>
      </w:r>
      <w:r w:rsidRPr="00EA3B13">
        <w:rPr>
          <w:rFonts w:eastAsia="Times New Roman" w:cs="Arial"/>
          <w:color w:val="000000"/>
          <w:sz w:val="24"/>
          <w:szCs w:val="24"/>
          <w:lang w:val="en-US"/>
        </w:rPr>
        <w:t xml:space="preserve">e given in the interim if preferred by staff. </w:t>
      </w:r>
    </w:p>
    <w:p w14:paraId="107A630B"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42365C89"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4.2</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At the same time as 4.1 relevant documentation will be made available to the nominated individual(s) and their representatives for purposes of representation and appeal hearings, for example a copy of the </w:t>
      </w:r>
      <w:proofErr w:type="spellStart"/>
      <w:r w:rsidRPr="00EA3B13">
        <w:rPr>
          <w:rFonts w:eastAsia="Times New Roman" w:cs="Arial"/>
          <w:color w:val="000000"/>
          <w:sz w:val="24"/>
          <w:szCs w:val="24"/>
          <w:lang w:val="en-US"/>
        </w:rPr>
        <w:t>anonymised</w:t>
      </w:r>
      <w:proofErr w:type="spellEnd"/>
      <w:r w:rsidRPr="00EA3B13">
        <w:rPr>
          <w:rFonts w:eastAsia="Times New Roman" w:cs="Arial"/>
          <w:color w:val="000000"/>
          <w:sz w:val="24"/>
          <w:szCs w:val="24"/>
          <w:lang w:val="en-US"/>
        </w:rPr>
        <w:t xml:space="preserve"> scoring matrix.  </w:t>
      </w:r>
    </w:p>
    <w:p w14:paraId="3A88CECF"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2D72A947"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4. 3</w:t>
      </w:r>
      <w:r w:rsidRPr="00EA3B13">
        <w:rPr>
          <w:rFonts w:eastAsia="Times New Roman" w:cs="Arial"/>
          <w:color w:val="000000"/>
          <w:sz w:val="24"/>
          <w:szCs w:val="24"/>
          <w:lang w:val="en-US"/>
        </w:rPr>
        <w:t xml:space="preserve"> Potentially redundant member(s) of staff shall have a right of representation to the Staff Dismissal Committee. Within five working days of receiving written confirmation, the member of staff will give written notification to the Chair of the Staff Dismissal Committee that they will make representation. The Hearing will normally be held within five working days after receipt of notification of the intention to make representation.   </w:t>
      </w:r>
    </w:p>
    <w:p w14:paraId="22D4C69C"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57D422E4"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 xml:space="preserve">4.4 </w:t>
      </w:r>
      <w:r w:rsidRPr="00EA3B13">
        <w:rPr>
          <w:rFonts w:eastAsia="Times New Roman" w:cs="Arial"/>
          <w:color w:val="000000"/>
          <w:sz w:val="24"/>
          <w:szCs w:val="24"/>
          <w:lang w:val="en-US"/>
        </w:rPr>
        <w:t>A member of staff exercising these rights will be entitled to be represented by a union/association official or workplace colleague</w:t>
      </w:r>
    </w:p>
    <w:p w14:paraId="004B64F7"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676D0CED"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4.5</w:t>
      </w:r>
      <w:r w:rsidRPr="00EA3B13">
        <w:rPr>
          <w:rFonts w:eastAsia="Times New Roman" w:cs="Arial"/>
          <w:color w:val="000000"/>
          <w:sz w:val="24"/>
          <w:szCs w:val="24"/>
          <w:lang w:val="en-US"/>
        </w:rPr>
        <w:t xml:space="preserve"> Where a member of staff does not make a representation request the Governing Body will write to the Chief Officer – Education &amp; Youth and instruct the LA to service notice to the nominated member(s) of staff.</w:t>
      </w:r>
    </w:p>
    <w:p w14:paraId="5D95DEF4" w14:textId="77777777" w:rsidR="00EA3B13" w:rsidRPr="00EA3B13" w:rsidRDefault="00EA3B13" w:rsidP="000E751D">
      <w:pPr>
        <w:pStyle w:val="Heading2"/>
        <w:rPr>
          <w:rFonts w:eastAsia="Times New Roman"/>
          <w:lang w:val="en-US"/>
        </w:rPr>
      </w:pPr>
    </w:p>
    <w:p w14:paraId="59970C5B" w14:textId="77777777" w:rsidR="00EA3B13" w:rsidRPr="00EA3B13" w:rsidRDefault="000E751D" w:rsidP="000E751D">
      <w:pPr>
        <w:pStyle w:val="Heading2"/>
        <w:rPr>
          <w:rFonts w:eastAsia="Times New Roman"/>
          <w:lang w:val="en-US"/>
        </w:rPr>
      </w:pPr>
      <w:bookmarkStart w:id="13" w:name="_Toc519249222"/>
      <w:bookmarkStart w:id="14" w:name="_Toc519252541"/>
      <w:r>
        <w:rPr>
          <w:rFonts w:eastAsia="Times New Roman"/>
          <w:lang w:val="en-US"/>
        </w:rPr>
        <w:t>2.5</w:t>
      </w:r>
      <w:r>
        <w:rPr>
          <w:rFonts w:eastAsia="Times New Roman"/>
          <w:lang w:val="en-US"/>
        </w:rPr>
        <w:tab/>
      </w:r>
      <w:r w:rsidR="00EA3B13" w:rsidRPr="00EA3B13">
        <w:rPr>
          <w:rFonts w:eastAsia="Times New Roman"/>
          <w:lang w:val="en-US"/>
        </w:rPr>
        <w:t>PART 5 – REPRESENTATION TO THE STAFF DISMISSAL COMMITTEE</w:t>
      </w:r>
      <w:bookmarkEnd w:id="13"/>
      <w:bookmarkEnd w:id="14"/>
    </w:p>
    <w:p w14:paraId="12C1F779" w14:textId="77777777" w:rsidR="00EA3B13" w:rsidRPr="00EA3B13" w:rsidRDefault="00EA3B13" w:rsidP="00EA3B13">
      <w:pPr>
        <w:spacing w:after="0" w:line="240" w:lineRule="auto"/>
        <w:jc w:val="both"/>
        <w:rPr>
          <w:rFonts w:eastAsia="Times New Roman" w:cs="Arial"/>
          <w:b/>
          <w:sz w:val="24"/>
          <w:szCs w:val="24"/>
          <w:lang w:eastAsia="en-GB"/>
        </w:rPr>
      </w:pPr>
    </w:p>
    <w:p w14:paraId="363F8C76" w14:textId="77777777" w:rsidR="00EA3B13" w:rsidRPr="00EA3B13" w:rsidRDefault="00EA3B13" w:rsidP="00EA3B13">
      <w:pPr>
        <w:spacing w:after="0" w:line="240" w:lineRule="auto"/>
        <w:jc w:val="both"/>
        <w:rPr>
          <w:rFonts w:eastAsia="Times New Roman" w:cs="Arial"/>
          <w:sz w:val="24"/>
          <w:szCs w:val="24"/>
          <w:lang w:eastAsia="en-GB"/>
        </w:rPr>
      </w:pPr>
      <w:r w:rsidRPr="00EA3B13">
        <w:rPr>
          <w:rFonts w:eastAsia="Times New Roman" w:cs="Arial"/>
          <w:b/>
          <w:sz w:val="24"/>
          <w:szCs w:val="24"/>
          <w:lang w:eastAsia="en-GB"/>
        </w:rPr>
        <w:t>5.0</w:t>
      </w:r>
      <w:r w:rsidRPr="00EA3B13">
        <w:rPr>
          <w:rFonts w:eastAsia="Times New Roman" w:cs="Arial"/>
          <w:sz w:val="24"/>
          <w:szCs w:val="24"/>
          <w:lang w:eastAsia="en-GB"/>
        </w:rPr>
        <w:t xml:space="preserve"> Where a member of staff elects to exercise their right to make representation, the Staff Dismissal Committee will meet to receive their submission. </w:t>
      </w:r>
    </w:p>
    <w:p w14:paraId="3EFC6ADA" w14:textId="77777777" w:rsidR="00EA3B13" w:rsidRPr="00EA3B13" w:rsidRDefault="00EA3B13" w:rsidP="00EA3B13">
      <w:pPr>
        <w:autoSpaceDE w:val="0"/>
        <w:autoSpaceDN w:val="0"/>
        <w:adjustRightInd w:val="0"/>
        <w:spacing w:after="0" w:line="240" w:lineRule="auto"/>
        <w:jc w:val="both"/>
        <w:rPr>
          <w:rFonts w:eastAsia="Times New Roman" w:cs="Arial"/>
          <w:b/>
          <w:color w:val="000000"/>
          <w:sz w:val="24"/>
          <w:szCs w:val="24"/>
          <w:lang w:val="en-US"/>
        </w:rPr>
      </w:pPr>
    </w:p>
    <w:p w14:paraId="749BFAD1"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5.1</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The Headteacher is entitled to attend the hearing as the professional adviser to the Committee. The Chief Officer – Education &amp; Youth or their representative is also entitled to attend and/ or provide advice.  The Staff Dismissal Committee is entitled to seek advice from the Chief Officer – Education &amp; Youth or his/her representative. The Hearing will be clerked and minutes made available to the nominated individual and their representative.</w:t>
      </w:r>
    </w:p>
    <w:p w14:paraId="1EF22B06"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4B694BD6"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5.2</w:t>
      </w:r>
      <w:r w:rsidRPr="00EA3B13">
        <w:rPr>
          <w:rFonts w:eastAsia="Times New Roman" w:cs="Arial"/>
          <w:color w:val="000000"/>
          <w:sz w:val="24"/>
          <w:szCs w:val="24"/>
          <w:lang w:val="en-US"/>
        </w:rPr>
        <w:t xml:space="preserve"> The Chair invites the member of staff and/or their representative to present their case which may include </w:t>
      </w:r>
      <w:r w:rsidRPr="00EA3B13">
        <w:rPr>
          <w:rFonts w:eastAsia="Times New Roman" w:cs="Arial"/>
          <w:sz w:val="24"/>
          <w:szCs w:val="24"/>
          <w:lang w:val="en-US"/>
        </w:rPr>
        <w:t>documentary evidence</w:t>
      </w:r>
      <w:r w:rsidRPr="00EA3B13">
        <w:rPr>
          <w:rFonts w:eastAsia="Times New Roman" w:cs="Arial"/>
          <w:color w:val="000000"/>
          <w:sz w:val="24"/>
          <w:szCs w:val="24"/>
          <w:lang w:val="en-US"/>
        </w:rPr>
        <w:t xml:space="preserve"> and calling of witnesses </w:t>
      </w:r>
      <w:r w:rsidRPr="00EA3B13">
        <w:rPr>
          <w:rFonts w:eastAsia="Times New Roman" w:cs="Arial"/>
          <w:sz w:val="24"/>
          <w:szCs w:val="24"/>
          <w:lang w:val="en-US"/>
        </w:rPr>
        <w:t xml:space="preserve">in support of the representation. </w:t>
      </w:r>
    </w:p>
    <w:p w14:paraId="218F3599"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p>
    <w:p w14:paraId="0E07F4CB" w14:textId="77777777" w:rsidR="00EA3B13" w:rsidRPr="00EA3B13" w:rsidRDefault="00EA3B13" w:rsidP="00EA3B13">
      <w:pPr>
        <w:spacing w:after="0" w:line="240" w:lineRule="auto"/>
        <w:jc w:val="both"/>
        <w:rPr>
          <w:rFonts w:eastAsia="Times New Roman" w:cs="Arial"/>
          <w:sz w:val="24"/>
          <w:szCs w:val="24"/>
          <w:lang w:eastAsia="en-GB"/>
        </w:rPr>
      </w:pPr>
      <w:r w:rsidRPr="00EA3B13">
        <w:rPr>
          <w:rFonts w:eastAsia="Times New Roman" w:cs="Arial"/>
          <w:b/>
          <w:sz w:val="24"/>
          <w:szCs w:val="24"/>
          <w:lang w:eastAsia="en-GB"/>
        </w:rPr>
        <w:t>5.3</w:t>
      </w:r>
      <w:r w:rsidRPr="00EA3B13">
        <w:rPr>
          <w:rFonts w:eastAsia="Times New Roman" w:cs="Arial"/>
          <w:sz w:val="24"/>
          <w:szCs w:val="24"/>
          <w:lang w:eastAsia="en-GB"/>
        </w:rPr>
        <w:t xml:space="preserve"> The member of staff and/ or their representative state the grounds of their representation and provide to the Committee the reasons for it, for example: </w:t>
      </w:r>
    </w:p>
    <w:p w14:paraId="6246CACA" w14:textId="77777777" w:rsidR="00EA3B13" w:rsidRPr="00EA3B13" w:rsidRDefault="00EA3B13" w:rsidP="00EA3B13">
      <w:pPr>
        <w:spacing w:after="0" w:line="240" w:lineRule="auto"/>
        <w:jc w:val="both"/>
        <w:rPr>
          <w:rFonts w:eastAsia="Times New Roman" w:cs="Arial"/>
          <w:sz w:val="24"/>
          <w:szCs w:val="24"/>
          <w:lang w:eastAsia="en-GB"/>
        </w:rPr>
      </w:pPr>
    </w:p>
    <w:p w14:paraId="50DE8651" w14:textId="77777777" w:rsidR="00EA3B13" w:rsidRPr="00EA3B13" w:rsidRDefault="00EA3B13" w:rsidP="00EA3B13">
      <w:pPr>
        <w:numPr>
          <w:ilvl w:val="0"/>
          <w:numId w:val="33"/>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 xml:space="preserve">that the representation is on the grounds that there is no longer a redundancy situation at the school, and/or </w:t>
      </w:r>
    </w:p>
    <w:p w14:paraId="03D3B097" w14:textId="77777777" w:rsidR="00EA3B13" w:rsidRPr="00EA3B13" w:rsidRDefault="00EA3B13" w:rsidP="00EA3B13">
      <w:pPr>
        <w:numPr>
          <w:ilvl w:val="0"/>
          <w:numId w:val="33"/>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that the ring-fenced pool for selection for redundancy is incorrect and/or,</w:t>
      </w:r>
    </w:p>
    <w:p w14:paraId="6B2A3831" w14:textId="77777777" w:rsidR="00EA3B13" w:rsidRPr="00EA3B13" w:rsidRDefault="00EA3B13" w:rsidP="00EA3B13">
      <w:pPr>
        <w:numPr>
          <w:ilvl w:val="0"/>
          <w:numId w:val="33"/>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that the selection criteria was wrongly/incompletely applied to them, and/or</w:t>
      </w:r>
    </w:p>
    <w:p w14:paraId="4DBA9780" w14:textId="77777777" w:rsidR="00EA3B13" w:rsidRPr="00EA3B13" w:rsidRDefault="00EA3B13" w:rsidP="00EA3B13">
      <w:pPr>
        <w:numPr>
          <w:ilvl w:val="0"/>
          <w:numId w:val="33"/>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that the selection criteria score was wrongly/incompletely applied to them,</w:t>
      </w:r>
    </w:p>
    <w:p w14:paraId="0A52F254"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p>
    <w:p w14:paraId="2B27386A" w14:textId="77777777" w:rsidR="00EA3B13" w:rsidRPr="00EA3B13" w:rsidRDefault="00EA3B13" w:rsidP="00EA3B13">
      <w:pPr>
        <w:autoSpaceDE w:val="0"/>
        <w:autoSpaceDN w:val="0"/>
        <w:adjustRightInd w:val="0"/>
        <w:spacing w:after="0" w:line="240" w:lineRule="auto"/>
        <w:jc w:val="both"/>
        <w:rPr>
          <w:rFonts w:eastAsia="Times New Roman" w:cs="Times New Roman"/>
          <w:sz w:val="24"/>
          <w:szCs w:val="24"/>
          <w:lang w:val="en-US"/>
        </w:rPr>
      </w:pPr>
      <w:r w:rsidRPr="00EA3B13">
        <w:rPr>
          <w:rFonts w:eastAsia="Times New Roman" w:cs="Arial"/>
          <w:b/>
          <w:color w:val="000000"/>
          <w:sz w:val="24"/>
          <w:szCs w:val="24"/>
          <w:lang w:val="en-US"/>
        </w:rPr>
        <w:t>5.4</w:t>
      </w:r>
      <w:r w:rsidRPr="00EA3B13">
        <w:rPr>
          <w:rFonts w:eastAsia="Times New Roman" w:cs="Arial"/>
          <w:color w:val="000000"/>
          <w:sz w:val="24"/>
          <w:szCs w:val="24"/>
          <w:lang w:val="en-US"/>
        </w:rPr>
        <w:t xml:space="preserve"> T</w:t>
      </w:r>
      <w:r w:rsidRPr="00EA3B13">
        <w:rPr>
          <w:rFonts w:eastAsia="Times New Roman" w:cs="Arial"/>
          <w:sz w:val="24"/>
          <w:szCs w:val="24"/>
          <w:lang w:val="en-US"/>
        </w:rPr>
        <w:t>he Staff Dismissal Committee may question the member of staff and/or their representative or any witnesses on their presentation. On the completion of their presentation each witness called will withdraw</w:t>
      </w:r>
      <w:r w:rsidRPr="00EA3B13">
        <w:rPr>
          <w:rFonts w:eastAsia="Times New Roman" w:cs="Times New Roman"/>
          <w:sz w:val="24"/>
          <w:szCs w:val="24"/>
          <w:lang w:val="en-US"/>
        </w:rPr>
        <w:t>.</w:t>
      </w:r>
    </w:p>
    <w:p w14:paraId="1AAC0151" w14:textId="77777777" w:rsidR="00EA3B13" w:rsidRPr="00EA3B13" w:rsidRDefault="00EA3B13" w:rsidP="00EA3B13">
      <w:pPr>
        <w:autoSpaceDE w:val="0"/>
        <w:autoSpaceDN w:val="0"/>
        <w:adjustRightInd w:val="0"/>
        <w:spacing w:after="0" w:line="240" w:lineRule="auto"/>
        <w:jc w:val="both"/>
        <w:rPr>
          <w:rFonts w:eastAsia="Times New Roman" w:cs="Times New Roman"/>
          <w:sz w:val="24"/>
          <w:szCs w:val="24"/>
          <w:lang w:val="en-US"/>
        </w:rPr>
      </w:pPr>
    </w:p>
    <w:p w14:paraId="53BB4CDA"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sz w:val="24"/>
          <w:szCs w:val="24"/>
          <w:lang w:val="en-US"/>
        </w:rPr>
        <w:t>5.5</w:t>
      </w:r>
      <w:r w:rsidRPr="00EA3B13">
        <w:rPr>
          <w:rFonts w:eastAsia="Times New Roman" w:cs="Arial"/>
          <w:sz w:val="24"/>
          <w:szCs w:val="24"/>
          <w:lang w:val="en-US"/>
        </w:rPr>
        <w:t xml:space="preserve"> The member of staff and/or their representative may ask questions of the panel through the Chair. The Panel will then consider and respond as appropriate. The Panel may wish to adjourn to consider its response. </w:t>
      </w:r>
    </w:p>
    <w:p w14:paraId="53802B86" w14:textId="77777777"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p>
    <w:p w14:paraId="771295D5"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5.6</w:t>
      </w:r>
      <w:r w:rsidRPr="00EA3B13">
        <w:rPr>
          <w:rFonts w:eastAsia="Times New Roman" w:cs="Arial"/>
          <w:color w:val="000000"/>
          <w:sz w:val="24"/>
          <w:szCs w:val="24"/>
          <w:lang w:val="en-US"/>
        </w:rPr>
        <w:t xml:space="preserve"> The Staff Dismissal Committee deliberate on the representation made.</w:t>
      </w:r>
    </w:p>
    <w:p w14:paraId="1F0B0AA3"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05A3C53E"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5.7</w:t>
      </w:r>
      <w:r w:rsidRPr="00EA3B13">
        <w:rPr>
          <w:rFonts w:eastAsia="Times New Roman" w:cs="Arial"/>
          <w:color w:val="000000"/>
          <w:sz w:val="24"/>
          <w:szCs w:val="24"/>
          <w:lang w:val="en-US"/>
        </w:rPr>
        <w:t xml:space="preserve"> Where the Staff Dismissal Committee upholds the representation made by the member/s of staff, then the procedures for identification will recommence at Part 3 (depending on the reason for upholding the representation).</w:t>
      </w:r>
    </w:p>
    <w:p w14:paraId="76D28D93"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068E2722"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5.8</w:t>
      </w:r>
      <w:r w:rsidRPr="00EA3B13">
        <w:rPr>
          <w:rFonts w:eastAsia="Times New Roman" w:cs="Arial"/>
          <w:color w:val="000000"/>
          <w:sz w:val="24"/>
          <w:szCs w:val="24"/>
          <w:lang w:val="en-US"/>
        </w:rPr>
        <w:t xml:space="preserve"> Where the Staff Dismissal Committee does not uphold the representation made by the member/s of staff, the member(s) of staff shall have a right of appeal to the Staff Dismissal Appeal Committee.  </w:t>
      </w:r>
    </w:p>
    <w:p w14:paraId="167FF807"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465AF29E"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5.9</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The Chair of the Staff Dismissal Committee will inform the member/s of staff, in writing, of Committee’s decision, although verbal notification can </w:t>
      </w:r>
      <w:r w:rsidRPr="00EA3B13">
        <w:rPr>
          <w:rFonts w:eastAsia="Times New Roman" w:cs="Arial"/>
          <w:sz w:val="24"/>
          <w:szCs w:val="24"/>
          <w:lang w:val="en-US"/>
        </w:rPr>
        <w:t xml:space="preserve">also </w:t>
      </w:r>
      <w:r w:rsidRPr="00EA3B13">
        <w:rPr>
          <w:rFonts w:eastAsia="Times New Roman" w:cs="Arial"/>
          <w:color w:val="000000"/>
          <w:sz w:val="24"/>
          <w:szCs w:val="24"/>
          <w:lang w:val="en-US"/>
        </w:rPr>
        <w:t xml:space="preserve">be given in the interim if preferred by the member of staff. </w:t>
      </w:r>
    </w:p>
    <w:p w14:paraId="2A1A7B94"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5503B0FC"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5.10</w:t>
      </w:r>
      <w:r w:rsidRPr="00EA3B13">
        <w:rPr>
          <w:rFonts w:eastAsia="Times New Roman" w:cs="Arial"/>
          <w:color w:val="000000"/>
          <w:sz w:val="24"/>
          <w:szCs w:val="24"/>
          <w:lang w:val="en-US"/>
        </w:rPr>
        <w:t xml:space="preserve"> Within five working days of receiving written confirmation, the member of staff will give written notification to the Chair of the Staff Dismissal Appeals Committee that they will appeal.   The Hearing will normally be held within five working days after receipt of notification of the intention to appeal. </w:t>
      </w:r>
    </w:p>
    <w:p w14:paraId="09A993AF"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499355C6"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5.11</w:t>
      </w:r>
      <w:r w:rsidRPr="00EA3B13">
        <w:rPr>
          <w:rFonts w:eastAsia="Times New Roman" w:cs="Arial"/>
          <w:color w:val="000000"/>
          <w:sz w:val="24"/>
          <w:szCs w:val="24"/>
          <w:lang w:val="en-US"/>
        </w:rPr>
        <w:t xml:space="preserve"> Where a member of staff does not appeal the Governing Body will write to the Chief Officer – Education &amp; Youth and instruct the LA to serve notice to the nominated member(s) of staff.</w:t>
      </w:r>
    </w:p>
    <w:p w14:paraId="344E656C"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14:paraId="3E95A791" w14:textId="77777777" w:rsidR="00EA3B13" w:rsidRPr="00EA3B13" w:rsidRDefault="00EA3B13" w:rsidP="00EA3B13">
      <w:pPr>
        <w:autoSpaceDE w:val="0"/>
        <w:autoSpaceDN w:val="0"/>
        <w:adjustRightInd w:val="0"/>
        <w:spacing w:after="0" w:line="240" w:lineRule="auto"/>
        <w:jc w:val="both"/>
        <w:rPr>
          <w:rFonts w:eastAsia="Times New Roman" w:cs="Arial"/>
          <w:color w:val="000000"/>
          <w:sz w:val="40"/>
          <w:szCs w:val="40"/>
          <w:lang w:val="en-US"/>
        </w:rPr>
      </w:pPr>
    </w:p>
    <w:p w14:paraId="0E4A3C85" w14:textId="77777777" w:rsidR="00EA3B13" w:rsidRPr="00EA3B13" w:rsidRDefault="000E751D" w:rsidP="000E751D">
      <w:pPr>
        <w:pStyle w:val="Heading2"/>
        <w:rPr>
          <w:rFonts w:eastAsia="Times New Roman"/>
          <w:lang w:val="en-US"/>
        </w:rPr>
      </w:pPr>
      <w:bookmarkStart w:id="15" w:name="_Toc519249223"/>
      <w:bookmarkStart w:id="16" w:name="_Toc519252542"/>
      <w:r>
        <w:rPr>
          <w:rFonts w:eastAsia="Times New Roman"/>
          <w:lang w:val="en-US"/>
        </w:rPr>
        <w:lastRenderedPageBreak/>
        <w:t>2.6</w:t>
      </w:r>
      <w:r>
        <w:rPr>
          <w:rFonts w:eastAsia="Times New Roman"/>
          <w:lang w:val="en-US"/>
        </w:rPr>
        <w:tab/>
      </w:r>
      <w:r w:rsidR="00EA3B13" w:rsidRPr="00EA3B13">
        <w:rPr>
          <w:rFonts w:eastAsia="Times New Roman"/>
          <w:lang w:val="en-US"/>
        </w:rPr>
        <w:t>PART 6 – APPEAL TO THE STAFF DISMISSAL APPEAL COMMITTEE</w:t>
      </w:r>
      <w:bookmarkEnd w:id="15"/>
      <w:bookmarkEnd w:id="16"/>
    </w:p>
    <w:p w14:paraId="510081CC" w14:textId="77777777" w:rsidR="00EA3B13" w:rsidRPr="00EA3B13" w:rsidRDefault="00EA3B13" w:rsidP="00EA3B13">
      <w:pPr>
        <w:autoSpaceDE w:val="0"/>
        <w:autoSpaceDN w:val="0"/>
        <w:adjustRightInd w:val="0"/>
        <w:spacing w:after="0" w:line="240" w:lineRule="auto"/>
        <w:jc w:val="both"/>
        <w:rPr>
          <w:rFonts w:eastAsia="Times New Roman" w:cs="Arial"/>
          <w:color w:val="000000"/>
          <w:sz w:val="40"/>
          <w:szCs w:val="40"/>
          <w:lang w:val="en-US"/>
        </w:rPr>
      </w:pPr>
    </w:p>
    <w:p w14:paraId="1B8053E4" w14:textId="77777777" w:rsidR="00EA3B13" w:rsidRPr="00EA3B13" w:rsidRDefault="00EA3B13" w:rsidP="00EA3B13">
      <w:pPr>
        <w:spacing w:after="0" w:line="240" w:lineRule="auto"/>
        <w:jc w:val="both"/>
        <w:rPr>
          <w:rFonts w:eastAsia="Times New Roman" w:cs="Arial"/>
          <w:sz w:val="24"/>
          <w:szCs w:val="24"/>
          <w:lang w:eastAsia="en-GB"/>
        </w:rPr>
      </w:pPr>
      <w:r w:rsidRPr="00EA3B13">
        <w:rPr>
          <w:rFonts w:eastAsia="Times New Roman" w:cs="Arial"/>
          <w:b/>
          <w:sz w:val="24"/>
          <w:szCs w:val="24"/>
          <w:lang w:eastAsia="en-GB"/>
        </w:rPr>
        <w:t>6.0</w:t>
      </w:r>
      <w:r w:rsidRPr="00EA3B13">
        <w:rPr>
          <w:rFonts w:eastAsia="Times New Roman" w:cs="Arial"/>
          <w:sz w:val="24"/>
          <w:szCs w:val="24"/>
          <w:lang w:eastAsia="en-GB"/>
        </w:rPr>
        <w:t xml:space="preserve"> Where a member of staff elects to exercise their right The Staff Dismissal Appeal Committee will meet to hear appeals by member/s of staff.  </w:t>
      </w:r>
    </w:p>
    <w:p w14:paraId="251F1112"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33DE9EB4"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6.1</w:t>
      </w:r>
      <w:r w:rsidRPr="00EA3B13">
        <w:rPr>
          <w:rFonts w:eastAsia="Times New Roman" w:cs="Arial"/>
          <w:color w:val="000000"/>
          <w:sz w:val="24"/>
          <w:szCs w:val="24"/>
          <w:lang w:val="en-US"/>
        </w:rPr>
        <w:t xml:space="preserve"> No member of the Staff Dismissal Appeal Committee shall have participated in the earlier stages of the identification except for the establishment of the criteria for selection.</w:t>
      </w:r>
    </w:p>
    <w:p w14:paraId="7E7B3DF2" w14:textId="77777777" w:rsidR="00EA3B13" w:rsidRPr="00EA3B13" w:rsidRDefault="00EA3B13" w:rsidP="00EA3B13">
      <w:pPr>
        <w:autoSpaceDE w:val="0"/>
        <w:autoSpaceDN w:val="0"/>
        <w:adjustRightInd w:val="0"/>
        <w:spacing w:after="0" w:line="240" w:lineRule="auto"/>
        <w:jc w:val="both"/>
        <w:rPr>
          <w:rFonts w:eastAsia="Times New Roman" w:cs="Arial"/>
          <w:b/>
          <w:color w:val="000000"/>
          <w:sz w:val="24"/>
          <w:szCs w:val="24"/>
          <w:lang w:val="en-US"/>
        </w:rPr>
      </w:pPr>
    </w:p>
    <w:p w14:paraId="590475F5"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6.2</w:t>
      </w:r>
      <w:r w:rsidRPr="00EA3B13">
        <w:rPr>
          <w:rFonts w:eastAsia="Times New Roman" w:cs="Arial"/>
          <w:color w:val="000000"/>
          <w:sz w:val="24"/>
          <w:szCs w:val="24"/>
          <w:lang w:val="en-US"/>
        </w:rPr>
        <w:t xml:space="preserve"> Minutes of the meeting(s) of the Staff Dismissal Committee will be available for reference to members of the Staff Dismissal Appeal </w:t>
      </w:r>
      <w:r w:rsidRPr="00EA3B13">
        <w:rPr>
          <w:rFonts w:eastAsia="Times New Roman" w:cs="Arial"/>
          <w:sz w:val="24"/>
          <w:szCs w:val="24"/>
          <w:lang w:val="en-US"/>
        </w:rPr>
        <w:t>Committee and to the nominated individual(s) and their representative.</w:t>
      </w:r>
    </w:p>
    <w:p w14:paraId="1B2E1A63"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52B70E66"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6.3.</w:t>
      </w:r>
      <w:r w:rsidRPr="00EA3B13">
        <w:rPr>
          <w:rFonts w:eastAsia="Times New Roman" w:cs="Arial"/>
          <w:color w:val="000000"/>
          <w:sz w:val="24"/>
          <w:szCs w:val="24"/>
          <w:lang w:val="en-US"/>
        </w:rPr>
        <w:t xml:space="preserve"> The Headteacher is entitled to attend as the professional advisor to the Committee. The Chief Officer – Education &amp; Youth or their representative is also entitled to provide advice. The Staff Dismissal Appeal Committee is entitled to seek advice from the Chief Officer – Education &amp; Youth or his/her representative</w:t>
      </w:r>
    </w:p>
    <w:p w14:paraId="53B02F01"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29080BF0"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6.4</w:t>
      </w:r>
      <w:r w:rsidRPr="00EA3B13">
        <w:rPr>
          <w:rFonts w:eastAsia="Times New Roman" w:cs="Arial"/>
          <w:color w:val="000000"/>
          <w:sz w:val="24"/>
          <w:szCs w:val="24"/>
          <w:lang w:val="en-US"/>
        </w:rPr>
        <w:t xml:space="preserve"> The Chair invites the nominated member of staff </w:t>
      </w:r>
      <w:r w:rsidRPr="00EA3B13">
        <w:rPr>
          <w:rFonts w:eastAsia="Times New Roman" w:cs="Arial"/>
          <w:sz w:val="24"/>
          <w:szCs w:val="24"/>
          <w:lang w:val="en-US"/>
        </w:rPr>
        <w:t>and/or his/her representative to present their appeal which may include the reference to documentation and</w:t>
      </w:r>
      <w:r w:rsidRPr="00EA3B13">
        <w:rPr>
          <w:rFonts w:eastAsia="Times New Roman" w:cs="Arial"/>
          <w:color w:val="000000"/>
          <w:sz w:val="24"/>
          <w:szCs w:val="24"/>
          <w:lang w:val="en-US"/>
        </w:rPr>
        <w:t xml:space="preserve"> the calling of witnesses </w:t>
      </w:r>
      <w:r w:rsidRPr="00EA3B13">
        <w:rPr>
          <w:rFonts w:eastAsia="Times New Roman" w:cs="Arial"/>
          <w:sz w:val="24"/>
          <w:szCs w:val="24"/>
          <w:lang w:val="en-US"/>
        </w:rPr>
        <w:t xml:space="preserve">in support of their appeal.  </w:t>
      </w:r>
    </w:p>
    <w:p w14:paraId="34BEB01C"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color w:val="000000"/>
          <w:sz w:val="24"/>
          <w:szCs w:val="24"/>
          <w:lang w:val="en-US"/>
        </w:rPr>
        <w:t xml:space="preserve"> </w:t>
      </w:r>
    </w:p>
    <w:p w14:paraId="1276E550" w14:textId="77777777" w:rsidR="00EA3B13" w:rsidRPr="00EA3B13" w:rsidRDefault="00EA3B13" w:rsidP="00EA3B13">
      <w:pPr>
        <w:spacing w:after="0" w:line="240" w:lineRule="auto"/>
        <w:jc w:val="both"/>
        <w:rPr>
          <w:rFonts w:eastAsia="Times New Roman" w:cs="Arial"/>
          <w:sz w:val="24"/>
          <w:szCs w:val="24"/>
          <w:lang w:eastAsia="en-GB"/>
        </w:rPr>
      </w:pPr>
      <w:r w:rsidRPr="00EA3B13">
        <w:rPr>
          <w:rFonts w:eastAsia="Times New Roman" w:cs="Arial"/>
          <w:b/>
          <w:sz w:val="24"/>
          <w:szCs w:val="24"/>
          <w:lang w:eastAsia="en-GB"/>
        </w:rPr>
        <w:t>6.5</w:t>
      </w:r>
      <w:r w:rsidRPr="00EA3B13">
        <w:rPr>
          <w:rFonts w:eastAsia="Times New Roman" w:cs="Arial"/>
          <w:sz w:val="24"/>
          <w:szCs w:val="24"/>
          <w:lang w:eastAsia="en-GB"/>
        </w:rPr>
        <w:t xml:space="preserve"> The teacher and/ or their representative state the grounds of their appeal and provide to the Committee the reasons for it, for example: </w:t>
      </w:r>
    </w:p>
    <w:p w14:paraId="7647D7F2" w14:textId="77777777" w:rsidR="00EA3B13" w:rsidRPr="00EA3B13" w:rsidRDefault="00EA3B13" w:rsidP="00EA3B13">
      <w:pPr>
        <w:spacing w:after="0" w:line="240" w:lineRule="auto"/>
        <w:jc w:val="both"/>
        <w:rPr>
          <w:rFonts w:eastAsia="Times New Roman" w:cs="Arial"/>
          <w:sz w:val="24"/>
          <w:szCs w:val="24"/>
          <w:lang w:eastAsia="en-GB"/>
        </w:rPr>
      </w:pPr>
    </w:p>
    <w:p w14:paraId="3D344D5C" w14:textId="77777777" w:rsidR="00EA3B13" w:rsidRPr="00EA3B13" w:rsidRDefault="00EA3B13" w:rsidP="00EA3B13">
      <w:pPr>
        <w:numPr>
          <w:ilvl w:val="0"/>
          <w:numId w:val="34"/>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 xml:space="preserve">that the appeal is on the grounds that there is no longer a redundancy situation at the school, and/or </w:t>
      </w:r>
    </w:p>
    <w:p w14:paraId="1A88925F" w14:textId="77777777" w:rsidR="00EA3B13" w:rsidRPr="00EA3B13" w:rsidRDefault="00EA3B13" w:rsidP="00EA3B13">
      <w:pPr>
        <w:numPr>
          <w:ilvl w:val="0"/>
          <w:numId w:val="34"/>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that the ring-fenced pool for selection for redundancy is incorrect and/or,</w:t>
      </w:r>
    </w:p>
    <w:p w14:paraId="04641916" w14:textId="77777777" w:rsidR="00EA3B13" w:rsidRPr="00EA3B13" w:rsidRDefault="00EA3B13" w:rsidP="00EA3B13">
      <w:pPr>
        <w:numPr>
          <w:ilvl w:val="0"/>
          <w:numId w:val="34"/>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that the selection criteria was wrongly/incompletely applied to them, and/or</w:t>
      </w:r>
    </w:p>
    <w:p w14:paraId="0F231AEA" w14:textId="77777777" w:rsidR="00EA3B13" w:rsidRPr="00EA3B13" w:rsidRDefault="00EA3B13" w:rsidP="00EA3B13">
      <w:pPr>
        <w:numPr>
          <w:ilvl w:val="0"/>
          <w:numId w:val="34"/>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 xml:space="preserve">that the selection criteria score was wrongly/incompletely applied to them, </w:t>
      </w:r>
    </w:p>
    <w:p w14:paraId="50CC4625"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p>
    <w:p w14:paraId="47ABC9B1" w14:textId="77777777" w:rsidR="00EA3B13" w:rsidRPr="00EA3B13" w:rsidRDefault="00EA3B13" w:rsidP="00EA3B13">
      <w:pPr>
        <w:autoSpaceDE w:val="0"/>
        <w:autoSpaceDN w:val="0"/>
        <w:adjustRightInd w:val="0"/>
        <w:spacing w:after="0" w:line="240" w:lineRule="auto"/>
        <w:jc w:val="both"/>
        <w:rPr>
          <w:rFonts w:eastAsia="Times New Roman" w:cs="Times New Roman"/>
          <w:sz w:val="24"/>
          <w:szCs w:val="24"/>
          <w:lang w:val="en-US"/>
        </w:rPr>
      </w:pPr>
      <w:r w:rsidRPr="00EA3B13">
        <w:rPr>
          <w:rFonts w:eastAsia="Times New Roman" w:cs="Arial"/>
          <w:b/>
          <w:color w:val="000000"/>
          <w:sz w:val="24"/>
          <w:szCs w:val="24"/>
          <w:lang w:val="en-US"/>
        </w:rPr>
        <w:t>6.6</w:t>
      </w:r>
      <w:r w:rsidRPr="00EA3B13">
        <w:rPr>
          <w:rFonts w:eastAsia="Times New Roman" w:cs="Arial"/>
          <w:color w:val="000000"/>
          <w:sz w:val="24"/>
          <w:szCs w:val="24"/>
          <w:lang w:val="en-US"/>
        </w:rPr>
        <w:t xml:space="preserve"> T</w:t>
      </w:r>
      <w:r w:rsidRPr="00EA3B13">
        <w:rPr>
          <w:rFonts w:eastAsia="Times New Roman" w:cs="Arial"/>
          <w:sz w:val="24"/>
          <w:szCs w:val="24"/>
          <w:lang w:val="en-US"/>
        </w:rPr>
        <w:t>he Staff Dismissal Appeal Committee may question the member of staff and/or their representative or any witnesses on their presentation. On the completion of their presentation each witness called will withdraw</w:t>
      </w:r>
      <w:r w:rsidRPr="00EA3B13">
        <w:rPr>
          <w:rFonts w:eastAsia="Times New Roman" w:cs="Times New Roman"/>
          <w:sz w:val="24"/>
          <w:szCs w:val="24"/>
          <w:lang w:val="en-US"/>
        </w:rPr>
        <w:t>.</w:t>
      </w:r>
    </w:p>
    <w:p w14:paraId="24655362" w14:textId="77777777" w:rsidR="00EA3B13" w:rsidRPr="00EA3B13" w:rsidRDefault="00EA3B13" w:rsidP="00EA3B13">
      <w:pPr>
        <w:autoSpaceDE w:val="0"/>
        <w:autoSpaceDN w:val="0"/>
        <w:adjustRightInd w:val="0"/>
        <w:spacing w:after="0" w:line="240" w:lineRule="auto"/>
        <w:jc w:val="both"/>
        <w:rPr>
          <w:rFonts w:eastAsia="Times New Roman" w:cs="Times New Roman"/>
          <w:sz w:val="24"/>
          <w:szCs w:val="24"/>
          <w:lang w:val="en-US"/>
        </w:rPr>
      </w:pPr>
    </w:p>
    <w:p w14:paraId="5E3CA666"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sz w:val="24"/>
          <w:szCs w:val="24"/>
          <w:lang w:val="en-US"/>
        </w:rPr>
        <w:t>6.7</w:t>
      </w:r>
      <w:r w:rsidRPr="00EA3B13">
        <w:rPr>
          <w:rFonts w:eastAsia="Times New Roman" w:cs="Arial"/>
          <w:sz w:val="24"/>
          <w:szCs w:val="24"/>
          <w:lang w:val="en-US"/>
        </w:rPr>
        <w:t xml:space="preserve"> The member of staff and/or their representative may ask questions of the panel through the Chair. The Panel will then consider and respond as appropriate. The Panel may wish to adjourn to consider its response. </w:t>
      </w:r>
    </w:p>
    <w:p w14:paraId="57C8820D" w14:textId="77777777"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p>
    <w:p w14:paraId="4232153F"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sz w:val="24"/>
          <w:szCs w:val="24"/>
          <w:lang w:val="en-US"/>
        </w:rPr>
        <w:t xml:space="preserve">6.8 </w:t>
      </w:r>
      <w:r w:rsidRPr="00EA3B13">
        <w:rPr>
          <w:rFonts w:eastAsia="Times New Roman" w:cs="Arial"/>
          <w:sz w:val="24"/>
          <w:szCs w:val="24"/>
          <w:lang w:val="en-US"/>
        </w:rPr>
        <w:t>The Staff Dismissal Appeal Committee deliberate on the appeal made.</w:t>
      </w:r>
    </w:p>
    <w:p w14:paraId="1665FAA4"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614D1681"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 xml:space="preserve">6.9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The Chair of the Staff Dismissal Appeal Committee shall inform the nominated member of staff </w:t>
      </w:r>
      <w:r w:rsidRPr="00EA3B13">
        <w:rPr>
          <w:rFonts w:eastAsia="Times New Roman" w:cs="Arial"/>
          <w:sz w:val="24"/>
          <w:szCs w:val="24"/>
          <w:lang w:val="en-US"/>
        </w:rPr>
        <w:t>and his/her representative, in writing, of the Committee’s decision, although verbal notification can also</w:t>
      </w:r>
      <w:r w:rsidRPr="00EA3B13">
        <w:rPr>
          <w:rFonts w:eastAsia="Times New Roman" w:cs="Arial"/>
          <w:color w:val="000000"/>
          <w:sz w:val="24"/>
          <w:szCs w:val="24"/>
          <w:lang w:val="en-US"/>
        </w:rPr>
        <w:t xml:space="preserve"> be given in the interim if preferred by staff. </w:t>
      </w:r>
    </w:p>
    <w:p w14:paraId="65654427"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78F47E95"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6.10</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Where the Staff Dismissal Appeal Committee upholds the decision of the Staff Dismissal Committee, the Chief Officer – Education &amp; Youth will be informed in writing of the </w:t>
      </w:r>
      <w:r w:rsidRPr="00EA3B13">
        <w:rPr>
          <w:rFonts w:eastAsia="Times New Roman" w:cs="Arial"/>
          <w:color w:val="000000"/>
          <w:sz w:val="24"/>
          <w:szCs w:val="24"/>
          <w:lang w:val="en-US"/>
        </w:rPr>
        <w:lastRenderedPageBreak/>
        <w:t>Governing Body’s decision to dismiss and instructed to serve notice to the member of staff. There is no further appeal and the process is completed.</w:t>
      </w:r>
    </w:p>
    <w:p w14:paraId="56A901FA"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2CBDCABC" w14:textId="77777777"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r w:rsidRPr="00EA3B13">
        <w:rPr>
          <w:rFonts w:eastAsia="Times New Roman" w:cs="Arial"/>
          <w:color w:val="000000"/>
          <w:sz w:val="24"/>
          <w:szCs w:val="24"/>
          <w:lang w:val="en-US"/>
        </w:rPr>
        <w:t xml:space="preserve">The outcome will be reported to the next full meeting of the Governing Body. </w:t>
      </w:r>
    </w:p>
    <w:p w14:paraId="08174BE4"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14:paraId="00C72926"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6.11</w:t>
      </w:r>
      <w:r w:rsidRPr="00EA3B13">
        <w:rPr>
          <w:rFonts w:eastAsia="Times New Roman" w:cs="Arial"/>
          <w:color w:val="000000"/>
          <w:sz w:val="24"/>
          <w:szCs w:val="24"/>
          <w:lang w:val="en-US"/>
        </w:rPr>
        <w:t xml:space="preserve"> Where the Staff Dismissal Appeal Committee does not uphold the decision of the Staff Dismissal Committee, then the procedures for identification will begin again at Part 3 (depending on the reason for upholding the appeal).</w:t>
      </w:r>
    </w:p>
    <w:p w14:paraId="73823692" w14:textId="77777777" w:rsidR="00EA3B13" w:rsidRPr="00EA3B13" w:rsidRDefault="00EA3B13" w:rsidP="00EA3B13">
      <w:pPr>
        <w:autoSpaceDE w:val="0"/>
        <w:autoSpaceDN w:val="0"/>
        <w:adjustRightInd w:val="0"/>
        <w:spacing w:after="0" w:line="240" w:lineRule="auto"/>
        <w:jc w:val="both"/>
        <w:rPr>
          <w:rFonts w:eastAsia="Times New Roman" w:cs="Arial"/>
          <w:color w:val="000000"/>
          <w:sz w:val="40"/>
          <w:szCs w:val="40"/>
          <w:lang w:val="en-US"/>
        </w:rPr>
      </w:pPr>
    </w:p>
    <w:p w14:paraId="65747FD7" w14:textId="77777777" w:rsidR="00EA3B13" w:rsidRPr="00EA3B13" w:rsidRDefault="00EA3B13" w:rsidP="00EA3B13">
      <w:pPr>
        <w:autoSpaceDE w:val="0"/>
        <w:autoSpaceDN w:val="0"/>
        <w:adjustRightInd w:val="0"/>
        <w:spacing w:after="0" w:line="240" w:lineRule="auto"/>
        <w:jc w:val="both"/>
        <w:rPr>
          <w:rFonts w:eastAsia="Times New Roman" w:cs="Arial"/>
          <w:color w:val="000000"/>
          <w:sz w:val="40"/>
          <w:szCs w:val="40"/>
          <w:lang w:val="en-US"/>
        </w:rPr>
      </w:pPr>
    </w:p>
    <w:p w14:paraId="415949C6" w14:textId="77777777" w:rsidR="00EA3B13" w:rsidRPr="00EA3B13" w:rsidRDefault="000E751D" w:rsidP="000E751D">
      <w:pPr>
        <w:pStyle w:val="Heading2"/>
        <w:rPr>
          <w:rFonts w:eastAsia="Times New Roman"/>
          <w:lang w:val="en-US"/>
        </w:rPr>
      </w:pPr>
      <w:bookmarkStart w:id="17" w:name="_Toc519249224"/>
      <w:bookmarkStart w:id="18" w:name="_Toc519252543"/>
      <w:r>
        <w:rPr>
          <w:rFonts w:eastAsia="Times New Roman"/>
          <w:lang w:val="en-US"/>
        </w:rPr>
        <w:t>2.7</w:t>
      </w:r>
      <w:r>
        <w:rPr>
          <w:rFonts w:eastAsia="Times New Roman"/>
          <w:lang w:val="en-US"/>
        </w:rPr>
        <w:tab/>
      </w:r>
      <w:r w:rsidR="00EA3B13" w:rsidRPr="00EA3B13">
        <w:rPr>
          <w:rFonts w:eastAsia="Times New Roman"/>
          <w:lang w:val="en-US"/>
        </w:rPr>
        <w:t>PART 7 – SUPPORT FOR STAFF UNDER NOTICE OR ‘AT RISK’ OF REDUNDANCY</w:t>
      </w:r>
      <w:bookmarkEnd w:id="17"/>
      <w:bookmarkEnd w:id="18"/>
    </w:p>
    <w:p w14:paraId="197015A3" w14:textId="77777777" w:rsidR="00EA3B13" w:rsidRPr="00EA3B13" w:rsidRDefault="00EA3B13" w:rsidP="00EA3B13">
      <w:pPr>
        <w:autoSpaceDE w:val="0"/>
        <w:autoSpaceDN w:val="0"/>
        <w:adjustRightInd w:val="0"/>
        <w:spacing w:after="0" w:line="240" w:lineRule="auto"/>
        <w:jc w:val="both"/>
        <w:rPr>
          <w:rFonts w:eastAsia="Times New Roman" w:cs="Arial"/>
          <w:color w:val="000000"/>
          <w:sz w:val="40"/>
          <w:szCs w:val="40"/>
          <w:lang w:val="en-US"/>
        </w:rPr>
      </w:pPr>
    </w:p>
    <w:p w14:paraId="7BFAC67C"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7.0</w:t>
      </w:r>
      <w:r w:rsidRPr="00EA3B13">
        <w:rPr>
          <w:rFonts w:eastAsia="Times New Roman" w:cs="Arial"/>
          <w:color w:val="000000"/>
          <w:sz w:val="24"/>
          <w:szCs w:val="24"/>
          <w:lang w:val="en-US"/>
        </w:rPr>
        <w:t xml:space="preserve"> As the LA holds the contract of employment for staff appointed in Community and Voluntary Controlled schools, it is the LA who will confirm to the member of staff nominated/volunteering for redundancy that they have received instruction from their Governing Body that they have been identified for potential redundancy. </w:t>
      </w:r>
    </w:p>
    <w:p w14:paraId="5E9D6CB2"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585FC6FF"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7.1</w:t>
      </w:r>
      <w:r w:rsidRPr="00EA3B13">
        <w:rPr>
          <w:rFonts w:eastAsia="Times New Roman" w:cs="Arial"/>
          <w:color w:val="000000"/>
          <w:sz w:val="24"/>
          <w:szCs w:val="24"/>
          <w:lang w:val="en-US"/>
        </w:rPr>
        <w:t xml:space="preserve"> All Governing Bodies are required to send a copy of the specification of any vacancy to the LA before the vacancy is advertised. However, a Governing Body may advertise its vacancy at any time after they have sent a copy of the specification to the LA. </w:t>
      </w:r>
    </w:p>
    <w:p w14:paraId="6D6218C6"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675D5299"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7.2</w:t>
      </w:r>
      <w:r w:rsidRPr="00EA3B13">
        <w:rPr>
          <w:rFonts w:eastAsia="Times New Roman" w:cs="Arial"/>
          <w:color w:val="000000"/>
          <w:sz w:val="24"/>
          <w:szCs w:val="24"/>
          <w:lang w:val="en-US"/>
        </w:rPr>
        <w:t xml:space="preserve"> Staff nominated/volunteering for redundancy will be directed towards details of vacancies. </w:t>
      </w:r>
    </w:p>
    <w:p w14:paraId="02369C5D"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04195B07"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In accordance with statutory regulations such staff will be afforded reasonable time off to find alternative work. </w:t>
      </w:r>
    </w:p>
    <w:p w14:paraId="5BC5DAB5"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5064474E"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7.3</w:t>
      </w:r>
      <w:r w:rsidRPr="00EA3B13">
        <w:rPr>
          <w:rFonts w:eastAsia="Times New Roman" w:cs="Arial"/>
          <w:color w:val="000000"/>
          <w:sz w:val="24"/>
          <w:szCs w:val="24"/>
          <w:lang w:val="en-US"/>
        </w:rPr>
        <w:t xml:space="preserve"> Where a nominated member of staff expresses an interest in the vacancy, they should clearly indicate that they are either ‘at risk’ or on notice of redundancy. The respective Governing Body will handle their application.       </w:t>
      </w:r>
    </w:p>
    <w:p w14:paraId="32106C07"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3B0D2993" w14:textId="77777777" w:rsidR="00EA3B13" w:rsidRPr="00EA3B13" w:rsidRDefault="00EA3B13" w:rsidP="00EA3B13">
      <w:pPr>
        <w:autoSpaceDE w:val="0"/>
        <w:autoSpaceDN w:val="0"/>
        <w:adjustRightInd w:val="0"/>
        <w:spacing w:after="0" w:line="240" w:lineRule="auto"/>
        <w:jc w:val="both"/>
        <w:rPr>
          <w:rFonts w:eastAsia="Times New Roman" w:cs="Arial"/>
          <w:strike/>
          <w:color w:val="000000"/>
          <w:sz w:val="24"/>
          <w:szCs w:val="24"/>
          <w:lang w:val="en-US"/>
        </w:rPr>
      </w:pPr>
      <w:r w:rsidRPr="00EA3B13">
        <w:rPr>
          <w:rFonts w:eastAsia="Times New Roman" w:cs="Arial"/>
          <w:b/>
          <w:color w:val="000000"/>
          <w:sz w:val="24"/>
          <w:szCs w:val="24"/>
          <w:lang w:val="en-US"/>
        </w:rPr>
        <w:t>7.4</w:t>
      </w:r>
      <w:r w:rsidRPr="00EA3B13">
        <w:rPr>
          <w:rFonts w:eastAsia="Times New Roman" w:cs="Arial"/>
          <w:color w:val="000000"/>
          <w:sz w:val="24"/>
          <w:szCs w:val="24"/>
          <w:lang w:val="en-US"/>
        </w:rPr>
        <w:t xml:space="preserve"> A Governing Body may accept for appointment to the vacancy a person nominated by the LA.   </w:t>
      </w:r>
    </w:p>
    <w:p w14:paraId="0300CEDD" w14:textId="77777777"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r w:rsidRPr="00EA3B13">
        <w:rPr>
          <w:rFonts w:eastAsia="Times New Roman" w:cs="Times New Roman"/>
          <w:color w:val="000000"/>
          <w:sz w:val="24"/>
          <w:szCs w:val="24"/>
          <w:lang w:val="en-US"/>
        </w:rPr>
        <w:t xml:space="preserve">                                                       </w:t>
      </w:r>
    </w:p>
    <w:p w14:paraId="510C9B52"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7.5</w:t>
      </w:r>
      <w:r w:rsidRPr="00EA3B13">
        <w:rPr>
          <w:rFonts w:eastAsia="Times New Roman" w:cs="Arial"/>
          <w:color w:val="000000"/>
          <w:sz w:val="24"/>
          <w:szCs w:val="24"/>
          <w:lang w:val="en-US"/>
        </w:rPr>
        <w:t xml:space="preserve"> Where the Governing Body advertise the vacancy they shall interview such applicants for the post and such of the persons (if any) nominated by the LA as they think fit.</w:t>
      </w:r>
    </w:p>
    <w:p w14:paraId="6BAF8AFB" w14:textId="77777777"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p>
    <w:p w14:paraId="4873A922" w14:textId="77777777"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r w:rsidRPr="00EA3B13">
        <w:rPr>
          <w:rFonts w:eastAsia="Times New Roman" w:cs="Arial"/>
          <w:b/>
          <w:color w:val="000000"/>
          <w:sz w:val="24"/>
          <w:szCs w:val="24"/>
          <w:lang w:val="en-US"/>
        </w:rPr>
        <w:t>7.6</w:t>
      </w:r>
      <w:r w:rsidRPr="00EA3B13">
        <w:rPr>
          <w:rFonts w:eastAsia="Times New Roman" w:cs="Arial"/>
          <w:color w:val="000000"/>
          <w:sz w:val="24"/>
          <w:szCs w:val="24"/>
          <w:lang w:val="en-US"/>
        </w:rPr>
        <w:t xml:space="preserve"> Where a member of staff who has been nominated or who has volunteered for redundancy is offered a position by a Governing Body, which the LA deems to be a suitable alternative placement, redundancy compensation will not be payable and continuous service will be preserved</w:t>
      </w:r>
      <w:r w:rsidRPr="00EA3B13">
        <w:rPr>
          <w:rFonts w:eastAsia="Times New Roman" w:cs="Dutch (scalable)"/>
          <w:color w:val="000000"/>
          <w:sz w:val="24"/>
          <w:szCs w:val="24"/>
          <w:lang w:val="en-US"/>
        </w:rPr>
        <w:t>.</w:t>
      </w:r>
    </w:p>
    <w:p w14:paraId="182C5133"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7733CED1"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7.7</w:t>
      </w:r>
      <w:r w:rsidRPr="00EA3B13">
        <w:rPr>
          <w:rFonts w:eastAsia="Times New Roman" w:cs="Arial"/>
          <w:color w:val="000000"/>
          <w:sz w:val="24"/>
          <w:szCs w:val="24"/>
          <w:lang w:val="en-US"/>
        </w:rPr>
        <w:t xml:space="preserve"> If a member of staff, </w:t>
      </w:r>
      <w:r w:rsidRPr="00EA3B13">
        <w:rPr>
          <w:rFonts w:eastAsia="Times New Roman" w:cs="Arial"/>
          <w:sz w:val="24"/>
          <w:szCs w:val="24"/>
          <w:lang w:val="en-US"/>
        </w:rPr>
        <w:t xml:space="preserve">who has been nominated or has </w:t>
      </w:r>
      <w:r w:rsidRPr="00EA3B13">
        <w:rPr>
          <w:rFonts w:eastAsia="Times New Roman" w:cs="Arial"/>
          <w:color w:val="000000"/>
          <w:sz w:val="24"/>
          <w:szCs w:val="24"/>
          <w:lang w:val="en-US"/>
        </w:rPr>
        <w:t xml:space="preserve">volunteered for redundancy, is appointed to a post within the same conditions of service but the appointment is to a lower graded post, they may receive pay protection in line with their terms and conditions. </w:t>
      </w:r>
    </w:p>
    <w:p w14:paraId="19921819"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14B3276A"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7.8</w:t>
      </w:r>
      <w:r w:rsidRPr="00EA3B13">
        <w:rPr>
          <w:rFonts w:eastAsia="Times New Roman" w:cs="Arial"/>
          <w:color w:val="000000"/>
          <w:sz w:val="24"/>
          <w:szCs w:val="24"/>
          <w:lang w:val="en-US"/>
        </w:rPr>
        <w:t xml:space="preserve"> Where a member of staff is offered a position as an ‘alternative to redundancy’ there will be a statutory trial period of four weeks (this can be extended in exceptional circumstances), subject to statutory redundancy regulations to enable both the new employer and employee to ascertain mutual suitability. Guidance will be provided by the LA HR team.</w:t>
      </w:r>
    </w:p>
    <w:p w14:paraId="37FBC70E"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51102ABE"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7.9</w:t>
      </w:r>
      <w:r w:rsidRPr="00EA3B13">
        <w:rPr>
          <w:rFonts w:eastAsia="Times New Roman" w:cs="Arial"/>
          <w:color w:val="000000"/>
          <w:sz w:val="24"/>
          <w:szCs w:val="24"/>
          <w:lang w:val="en-US"/>
        </w:rPr>
        <w:t xml:space="preserve"> The LA will also provide affected employees with the FCC Redeployment Bulletin in order that they can be considered for vacancies on a prior consideration basis.</w:t>
      </w:r>
    </w:p>
    <w:p w14:paraId="74449FE0"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07B640F3"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75E66565" w14:textId="77777777" w:rsidR="00EA3B13" w:rsidRPr="00EA3B13" w:rsidRDefault="00EA3B13" w:rsidP="000E751D">
      <w:pPr>
        <w:pStyle w:val="Heading1"/>
        <w:rPr>
          <w:rFonts w:eastAsia="Times New Roman"/>
          <w:lang w:val="en-US"/>
        </w:rPr>
      </w:pPr>
      <w:r w:rsidRPr="00EA3B13">
        <w:rPr>
          <w:rFonts w:eastAsia="Times New Roman"/>
          <w:lang w:val="en-US"/>
        </w:rPr>
        <w:br w:type="page"/>
      </w:r>
      <w:bookmarkStart w:id="19" w:name="_Toc519249225"/>
      <w:bookmarkStart w:id="20" w:name="_Toc519252544"/>
      <w:r w:rsidRPr="00EA3B13">
        <w:rPr>
          <w:rFonts w:eastAsia="Times New Roman"/>
          <w:lang w:val="en-US"/>
        </w:rPr>
        <w:lastRenderedPageBreak/>
        <w:t>APPENDIX 1</w:t>
      </w:r>
      <w:bookmarkEnd w:id="19"/>
      <w:bookmarkEnd w:id="20"/>
    </w:p>
    <w:p w14:paraId="22CCB999" w14:textId="77777777" w:rsidR="00EA3B13" w:rsidRPr="00EA3B13" w:rsidRDefault="00EA3B13" w:rsidP="00EA3B13">
      <w:pPr>
        <w:autoSpaceDE w:val="0"/>
        <w:autoSpaceDN w:val="0"/>
        <w:adjustRightInd w:val="0"/>
        <w:spacing w:after="0" w:line="240" w:lineRule="auto"/>
        <w:jc w:val="both"/>
        <w:rPr>
          <w:rFonts w:eastAsia="Times New Roman" w:cs="Arial"/>
          <w:b/>
          <w:color w:val="000000"/>
          <w:sz w:val="28"/>
          <w:szCs w:val="28"/>
          <w:lang w:val="en-US"/>
        </w:rPr>
      </w:pPr>
    </w:p>
    <w:p w14:paraId="22F8D742" w14:textId="77777777" w:rsidR="00EA3B13" w:rsidRPr="00EA3B13" w:rsidRDefault="00EA3B13" w:rsidP="000E751D">
      <w:pPr>
        <w:pStyle w:val="Heading2"/>
        <w:rPr>
          <w:rFonts w:eastAsia="Times New Roman"/>
          <w:lang w:val="en-US"/>
        </w:rPr>
      </w:pPr>
      <w:bookmarkStart w:id="21" w:name="_Toc519249226"/>
      <w:bookmarkStart w:id="22" w:name="_Toc519252545"/>
      <w:r w:rsidRPr="00EA3B13">
        <w:rPr>
          <w:rFonts w:eastAsia="Times New Roman"/>
          <w:lang w:val="en-US"/>
        </w:rPr>
        <w:t>Sample ‘Early Warning’ letter to Employees/ TU representatives – Initial Consultation Meeting</w:t>
      </w:r>
      <w:bookmarkEnd w:id="21"/>
      <w:bookmarkEnd w:id="22"/>
    </w:p>
    <w:p w14:paraId="3F66CD0D" w14:textId="77777777" w:rsidR="00EA3B13" w:rsidRPr="00EA3B13" w:rsidRDefault="00EA3B13" w:rsidP="000E751D">
      <w:pPr>
        <w:pStyle w:val="Heading2"/>
        <w:rPr>
          <w:rFonts w:eastAsia="Times New Roman"/>
          <w:lang w:val="en-US"/>
        </w:rPr>
      </w:pPr>
    </w:p>
    <w:p w14:paraId="65D54FE6"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Dear Colleagues</w:t>
      </w:r>
    </w:p>
    <w:p w14:paraId="43672523" w14:textId="77777777" w:rsidR="00EA3B13" w:rsidRPr="00EA3B13" w:rsidRDefault="00EA3B13" w:rsidP="00EA3B13">
      <w:pPr>
        <w:autoSpaceDE w:val="0"/>
        <w:autoSpaceDN w:val="0"/>
        <w:adjustRightInd w:val="0"/>
        <w:spacing w:after="0" w:line="240" w:lineRule="auto"/>
        <w:jc w:val="both"/>
        <w:rPr>
          <w:rFonts w:eastAsia="Times New Roman" w:cs="Arial"/>
          <w:b/>
          <w:bCs/>
          <w:sz w:val="24"/>
          <w:szCs w:val="24"/>
          <w:u w:val="single"/>
          <w:lang w:val="en-US"/>
        </w:rPr>
      </w:pPr>
    </w:p>
    <w:p w14:paraId="67088FD9" w14:textId="77777777"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Cs/>
          <w:sz w:val="24"/>
          <w:szCs w:val="24"/>
          <w:lang w:val="en-US"/>
        </w:rPr>
        <w:t xml:space="preserve">I am writing to you to formally notify you of a potential redundancy situation as a result of </w:t>
      </w:r>
      <w:r w:rsidRPr="00EA3B13">
        <w:rPr>
          <w:rFonts w:eastAsia="Times New Roman" w:cs="Arial"/>
          <w:sz w:val="24"/>
          <w:szCs w:val="24"/>
          <w:lang w:val="en-US"/>
        </w:rPr>
        <w:t>(</w:t>
      </w:r>
      <w:r w:rsidRPr="00EA3B13">
        <w:rPr>
          <w:rFonts w:eastAsia="Times New Roman" w:cs="Arial"/>
          <w:i/>
          <w:sz w:val="24"/>
          <w:szCs w:val="24"/>
          <w:lang w:val="en-US"/>
        </w:rPr>
        <w:t>insert reason e.g. budget deficit, falling pupil rolls, restructuring; staffing compliment above the needs of the curriculum</w:t>
      </w:r>
      <w:r w:rsidRPr="00EA3B13">
        <w:rPr>
          <w:rFonts w:eastAsia="Times New Roman" w:cs="Arial"/>
          <w:sz w:val="24"/>
          <w:szCs w:val="24"/>
          <w:lang w:val="en-US"/>
        </w:rPr>
        <w:t>)</w:t>
      </w:r>
    </w:p>
    <w:p w14:paraId="4E835365"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14:paraId="1F23222F"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An initial meeting is to be held at school (</w:t>
      </w:r>
      <w:r w:rsidRPr="00EA3B13">
        <w:rPr>
          <w:rFonts w:eastAsia="Times New Roman" w:cs="Arial"/>
          <w:bCs/>
          <w:i/>
          <w:sz w:val="24"/>
          <w:szCs w:val="24"/>
          <w:lang w:val="en-US"/>
        </w:rPr>
        <w:t>insert date, time</w:t>
      </w:r>
      <w:r w:rsidRPr="00EA3B13">
        <w:rPr>
          <w:rFonts w:eastAsia="Times New Roman" w:cs="Arial"/>
          <w:bCs/>
          <w:sz w:val="24"/>
          <w:szCs w:val="24"/>
          <w:lang w:val="en-US"/>
        </w:rPr>
        <w:t>). The purpose of the meeting is to inform you of the situation and to fully explore alternative ways of addressing the situation. The school trade union representatives have been invited to attend.</w:t>
      </w:r>
    </w:p>
    <w:p w14:paraId="21E32C68"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14:paraId="232B68A0"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 xml:space="preserve">The governing body is formally giving notice of its intention to instigate the procedures for voluntary, and if necessary, compulsory reduction of staff. </w:t>
      </w:r>
    </w:p>
    <w:p w14:paraId="5359899B"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14:paraId="2D00E417" w14:textId="77777777" w:rsidR="00EA3B13" w:rsidRPr="00EA3B13" w:rsidRDefault="00EA3B13" w:rsidP="00EA3B13">
      <w:pPr>
        <w:autoSpaceDE w:val="0"/>
        <w:autoSpaceDN w:val="0"/>
        <w:adjustRightInd w:val="0"/>
        <w:spacing w:after="0" w:line="240" w:lineRule="auto"/>
        <w:jc w:val="both"/>
        <w:rPr>
          <w:rFonts w:eastAsia="Times New Roman" w:cs="Arial"/>
          <w:bCs/>
          <w:i/>
          <w:sz w:val="24"/>
          <w:szCs w:val="24"/>
          <w:lang w:val="en-US"/>
        </w:rPr>
      </w:pPr>
      <w:r w:rsidRPr="00EA3B13">
        <w:rPr>
          <w:rFonts w:eastAsia="Times New Roman" w:cs="Arial"/>
          <w:bCs/>
          <w:sz w:val="24"/>
          <w:szCs w:val="24"/>
          <w:lang w:val="en-US"/>
        </w:rPr>
        <w:t>The school currently employs (</w:t>
      </w:r>
      <w:r w:rsidRPr="00EA3B13">
        <w:rPr>
          <w:rFonts w:eastAsia="Times New Roman" w:cs="Arial"/>
          <w:bCs/>
          <w:i/>
          <w:sz w:val="24"/>
          <w:szCs w:val="24"/>
          <w:lang w:val="en-US"/>
        </w:rPr>
        <w:t>insert relevant details i.e. numbers and categories</w:t>
      </w:r>
      <w:r w:rsidRPr="00EA3B13">
        <w:rPr>
          <w:rFonts w:eastAsia="Times New Roman" w:cs="Arial"/>
          <w:bCs/>
          <w:sz w:val="24"/>
          <w:szCs w:val="24"/>
          <w:lang w:val="en-US"/>
        </w:rPr>
        <w:t xml:space="preserve">) and the Governing Body has assessed that from </w:t>
      </w:r>
      <w:r w:rsidRPr="00EA3B13">
        <w:rPr>
          <w:rFonts w:eastAsia="Times New Roman" w:cs="Arial"/>
          <w:bCs/>
          <w:i/>
          <w:sz w:val="24"/>
          <w:szCs w:val="24"/>
          <w:lang w:val="en-US"/>
        </w:rPr>
        <w:t>1 September</w:t>
      </w:r>
      <w:r w:rsidRPr="00EA3B13">
        <w:rPr>
          <w:rFonts w:eastAsia="Times New Roman" w:cs="Arial"/>
          <w:bCs/>
          <w:sz w:val="24"/>
          <w:szCs w:val="24"/>
          <w:lang w:val="en-US"/>
        </w:rPr>
        <w:t xml:space="preserve"> it may only require </w:t>
      </w:r>
      <w:r w:rsidRPr="00EA3B13">
        <w:rPr>
          <w:rFonts w:eastAsia="Times New Roman" w:cs="Arial"/>
          <w:bCs/>
          <w:i/>
          <w:sz w:val="24"/>
          <w:szCs w:val="24"/>
          <w:lang w:val="en-US"/>
        </w:rPr>
        <w:t>(insert relevant details i.e. number and categories of staff)</w:t>
      </w:r>
    </w:p>
    <w:p w14:paraId="163B0599" w14:textId="77777777" w:rsidR="00EA3B13" w:rsidRPr="00EA3B13" w:rsidRDefault="00EA3B13" w:rsidP="00EA3B13">
      <w:pPr>
        <w:autoSpaceDE w:val="0"/>
        <w:autoSpaceDN w:val="0"/>
        <w:adjustRightInd w:val="0"/>
        <w:spacing w:after="0" w:line="240" w:lineRule="auto"/>
        <w:jc w:val="both"/>
        <w:rPr>
          <w:rFonts w:eastAsia="Times New Roman" w:cs="Arial"/>
          <w:bCs/>
          <w:sz w:val="28"/>
          <w:szCs w:val="28"/>
          <w:lang w:val="en-US"/>
        </w:rPr>
      </w:pPr>
    </w:p>
    <w:p w14:paraId="71527DBE" w14:textId="77777777" w:rsidR="00EA3B13" w:rsidRPr="00EA3B13" w:rsidRDefault="00EA3B13" w:rsidP="00EA3B13">
      <w:pPr>
        <w:autoSpaceDE w:val="0"/>
        <w:autoSpaceDN w:val="0"/>
        <w:adjustRightInd w:val="0"/>
        <w:spacing w:after="0" w:line="240" w:lineRule="auto"/>
        <w:jc w:val="both"/>
        <w:rPr>
          <w:rFonts w:eastAsia="Times New Roman" w:cs="Arial"/>
          <w:bCs/>
          <w:i/>
          <w:sz w:val="24"/>
          <w:szCs w:val="24"/>
          <w:lang w:val="en-US"/>
        </w:rPr>
      </w:pPr>
      <w:r w:rsidRPr="00EA3B13">
        <w:rPr>
          <w:rFonts w:eastAsia="Times New Roman" w:cs="Arial"/>
          <w:bCs/>
          <w:sz w:val="24"/>
          <w:szCs w:val="24"/>
          <w:lang w:val="en-US"/>
        </w:rPr>
        <w:t xml:space="preserve">At this stage, I would ask you to consider the possibility of alternative employment options such as reduction in hours etc., or you may wish to consider an expression of interest in voluntary redundancy. Any such enquiry will be treated in the strictest of confidence and does not commit you or the governing body to agreeing this course of action. Further information about these options can be obtained from the HR Business Partner team, </w:t>
      </w:r>
      <w:proofErr w:type="spellStart"/>
      <w:r w:rsidRPr="00EA3B13">
        <w:rPr>
          <w:rFonts w:eastAsia="Times New Roman" w:cs="Arial"/>
          <w:bCs/>
          <w:sz w:val="24"/>
          <w:szCs w:val="24"/>
          <w:lang w:val="en-US"/>
        </w:rPr>
        <w:t>Flintshire</w:t>
      </w:r>
      <w:proofErr w:type="spellEnd"/>
      <w:r w:rsidRPr="00EA3B13">
        <w:rPr>
          <w:rFonts w:eastAsia="Times New Roman" w:cs="Arial"/>
          <w:bCs/>
          <w:sz w:val="24"/>
          <w:szCs w:val="24"/>
          <w:lang w:val="en-US"/>
        </w:rPr>
        <w:t xml:space="preserve"> County Council.</w:t>
      </w:r>
      <w:r w:rsidRPr="00EA3B13">
        <w:rPr>
          <w:rFonts w:eastAsia="Times New Roman" w:cs="Arial"/>
          <w:bCs/>
          <w:color w:val="000000"/>
          <w:sz w:val="24"/>
          <w:szCs w:val="24"/>
          <w:lang w:val="en-US"/>
        </w:rPr>
        <w:t xml:space="preserve">  </w:t>
      </w:r>
      <w:r w:rsidRPr="00EA3B13">
        <w:rPr>
          <w:rFonts w:eastAsia="Times New Roman" w:cs="Arial"/>
          <w:bCs/>
          <w:sz w:val="24"/>
          <w:szCs w:val="24"/>
          <w:lang w:val="en-US"/>
        </w:rPr>
        <w:t xml:space="preserve">It should be noted that any estimates given do not constitute a formal offer and are merely an indication of potential benefits should the option be formally approved by the Governing Body. Staff willing to consider voluntary options should let me know by </w:t>
      </w:r>
      <w:r w:rsidRPr="00EA3B13">
        <w:rPr>
          <w:rFonts w:eastAsia="Times New Roman" w:cs="Arial"/>
          <w:bCs/>
          <w:i/>
          <w:sz w:val="24"/>
          <w:szCs w:val="24"/>
          <w:lang w:val="en-US"/>
        </w:rPr>
        <w:t>(insert date).</w:t>
      </w:r>
    </w:p>
    <w:p w14:paraId="04AEE6F3"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14:paraId="44DEB4BF"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In the event of natural turnover, early retirement or voluntary redundancy or some other developments which removes the need for the reduction to be implemented, this procedure will of course be terminated.</w:t>
      </w:r>
    </w:p>
    <w:p w14:paraId="2EC8CD44"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14:paraId="68778749"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A copy of the school’s Redundancy Policy &amp; Procedure is available from…….</w:t>
      </w:r>
    </w:p>
    <w:p w14:paraId="4C8DF6B4"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14:paraId="7D3E228A"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If you require any further information in the meantime please do not hesitate to contact me.</w:t>
      </w:r>
    </w:p>
    <w:p w14:paraId="53C00F74"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Yours sincerely</w:t>
      </w:r>
    </w:p>
    <w:p w14:paraId="0A1DB0C8"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14:paraId="3013A1C1"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u w:val="single"/>
          <w:lang w:val="en-US"/>
        </w:rPr>
      </w:pPr>
      <w:r w:rsidRPr="00EA3B13">
        <w:rPr>
          <w:rFonts w:eastAsia="Times New Roman" w:cs="Arial"/>
          <w:bCs/>
          <w:sz w:val="24"/>
          <w:szCs w:val="24"/>
          <w:u w:val="single"/>
          <w:lang w:val="en-US"/>
        </w:rPr>
        <w:t>HEADTEACHER</w:t>
      </w:r>
    </w:p>
    <w:p w14:paraId="7C312C52" w14:textId="77777777"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14:paraId="057E435F" w14:textId="77777777" w:rsidR="00EA3B13" w:rsidRPr="00EA3B13" w:rsidRDefault="00EA3B13" w:rsidP="00EA3B13">
      <w:pPr>
        <w:autoSpaceDE w:val="0"/>
        <w:autoSpaceDN w:val="0"/>
        <w:adjustRightInd w:val="0"/>
        <w:spacing w:after="0" w:line="240" w:lineRule="auto"/>
        <w:jc w:val="both"/>
        <w:rPr>
          <w:rFonts w:eastAsia="Times New Roman" w:cs="Arial"/>
          <w:b/>
          <w:bCs/>
          <w:sz w:val="28"/>
          <w:szCs w:val="28"/>
          <w:u w:val="single"/>
          <w:lang w:val="en-US"/>
        </w:rPr>
      </w:pPr>
      <w:r w:rsidRPr="00EA3B13">
        <w:rPr>
          <w:rFonts w:eastAsia="Times New Roman" w:cs="Arial"/>
          <w:bCs/>
          <w:sz w:val="24"/>
          <w:szCs w:val="24"/>
          <w:lang w:val="en-US"/>
        </w:rPr>
        <w:t>Cc Trade Union Regional Secretaries/ Chief Officer – Education &amp; Youth</w:t>
      </w:r>
      <w:r w:rsidRPr="00EA3B13">
        <w:rPr>
          <w:rFonts w:eastAsia="Times New Roman" w:cs="Arial"/>
          <w:b/>
          <w:bCs/>
          <w:sz w:val="28"/>
          <w:szCs w:val="28"/>
          <w:u w:val="single"/>
          <w:lang w:val="en-US"/>
        </w:rPr>
        <w:t xml:space="preserve"> </w:t>
      </w:r>
    </w:p>
    <w:p w14:paraId="57EB5778" w14:textId="77777777" w:rsidR="000E751D" w:rsidRDefault="000E751D" w:rsidP="00EA3B13">
      <w:pPr>
        <w:autoSpaceDE w:val="0"/>
        <w:autoSpaceDN w:val="0"/>
        <w:adjustRightInd w:val="0"/>
        <w:spacing w:after="0" w:line="240" w:lineRule="auto"/>
        <w:jc w:val="both"/>
        <w:rPr>
          <w:rFonts w:eastAsia="Times New Roman" w:cs="Arial"/>
          <w:b/>
          <w:color w:val="000000"/>
          <w:sz w:val="28"/>
          <w:szCs w:val="28"/>
          <w:lang w:val="en-US"/>
        </w:rPr>
      </w:pPr>
      <w:r>
        <w:rPr>
          <w:rFonts w:eastAsia="Times New Roman" w:cs="Arial"/>
          <w:b/>
          <w:color w:val="000000"/>
          <w:sz w:val="28"/>
          <w:szCs w:val="28"/>
          <w:lang w:val="en-US"/>
        </w:rPr>
        <w:br w:type="page"/>
      </w:r>
    </w:p>
    <w:p w14:paraId="7A878D21" w14:textId="77777777" w:rsidR="00EA3B13" w:rsidRPr="00EA3B13" w:rsidRDefault="00EA3B13" w:rsidP="000E751D">
      <w:pPr>
        <w:pStyle w:val="Heading1"/>
        <w:rPr>
          <w:rFonts w:eastAsia="Times New Roman"/>
          <w:lang w:val="en-US"/>
        </w:rPr>
      </w:pPr>
      <w:bookmarkStart w:id="23" w:name="_Toc519249227"/>
      <w:bookmarkStart w:id="24" w:name="_Toc519252546"/>
      <w:r w:rsidRPr="00EA3B13">
        <w:rPr>
          <w:rFonts w:eastAsia="Times New Roman"/>
          <w:lang w:val="en-US"/>
        </w:rPr>
        <w:lastRenderedPageBreak/>
        <w:t>APPENDIX 2</w:t>
      </w:r>
      <w:bookmarkEnd w:id="23"/>
      <w:bookmarkEnd w:id="24"/>
    </w:p>
    <w:p w14:paraId="3D3E1277" w14:textId="77777777" w:rsidR="00EA3B13" w:rsidRPr="00EA3B13" w:rsidRDefault="00EA3B13" w:rsidP="00EA3B13">
      <w:pPr>
        <w:autoSpaceDE w:val="0"/>
        <w:autoSpaceDN w:val="0"/>
        <w:adjustRightInd w:val="0"/>
        <w:spacing w:after="0" w:line="240" w:lineRule="auto"/>
        <w:jc w:val="both"/>
        <w:rPr>
          <w:rFonts w:eastAsia="Times New Roman" w:cs="Arial"/>
          <w:b/>
          <w:color w:val="000000"/>
          <w:sz w:val="28"/>
          <w:szCs w:val="28"/>
          <w:lang w:val="en-US"/>
        </w:rPr>
      </w:pPr>
    </w:p>
    <w:p w14:paraId="1157333A" w14:textId="77777777" w:rsidR="00EA3B13" w:rsidRPr="00EA3B13" w:rsidRDefault="00EA3B13" w:rsidP="000E751D">
      <w:pPr>
        <w:pStyle w:val="Heading2"/>
        <w:rPr>
          <w:rFonts w:eastAsia="Times New Roman"/>
          <w:lang w:eastAsia="en-GB"/>
        </w:rPr>
      </w:pPr>
      <w:bookmarkStart w:id="25" w:name="_Toc519249228"/>
      <w:bookmarkStart w:id="26" w:name="_Toc519252547"/>
      <w:r w:rsidRPr="00EA3B13">
        <w:rPr>
          <w:rFonts w:eastAsia="Times New Roman"/>
          <w:lang w:eastAsia="en-GB"/>
        </w:rPr>
        <w:t>Trade Union/ Professional Associations – Contacts (as at 1 March 2018)</w:t>
      </w:r>
      <w:bookmarkEnd w:id="25"/>
      <w:bookmarkEnd w:id="26"/>
    </w:p>
    <w:p w14:paraId="5955034C" w14:textId="77777777" w:rsidR="00EA3B13" w:rsidRPr="00EA3B13" w:rsidRDefault="00EA3B13" w:rsidP="00EA3B13">
      <w:pPr>
        <w:spacing w:after="0" w:line="240" w:lineRule="auto"/>
        <w:jc w:val="both"/>
        <w:rPr>
          <w:rFonts w:eastAsia="Times New Roman" w:cs="Times New Roman"/>
          <w:b/>
          <w:bCs/>
          <w:color w:val="1F497D"/>
          <w:lang w:eastAsia="en-GB"/>
        </w:rPr>
      </w:pPr>
    </w:p>
    <w:p w14:paraId="2D6C6289" w14:textId="77777777" w:rsidR="00EA3B13" w:rsidRPr="00EA3B13" w:rsidRDefault="00EA3B13" w:rsidP="00EA3B13">
      <w:pPr>
        <w:spacing w:after="0" w:line="240" w:lineRule="auto"/>
        <w:jc w:val="both"/>
        <w:rPr>
          <w:rFonts w:eastAsia="Times New Roman" w:cs="Arial"/>
          <w:sz w:val="18"/>
          <w:szCs w:val="18"/>
          <w:lang w:eastAsia="en-GB"/>
        </w:rPr>
      </w:pPr>
    </w:p>
    <w:tbl>
      <w:tblPr>
        <w:tblW w:w="0" w:type="auto"/>
        <w:tblLayout w:type="fixed"/>
        <w:tblCellMar>
          <w:left w:w="0" w:type="dxa"/>
          <w:right w:w="0" w:type="dxa"/>
        </w:tblCellMar>
        <w:tblLook w:val="04A0" w:firstRow="1" w:lastRow="0" w:firstColumn="1" w:lastColumn="0" w:noHBand="0" w:noVBand="1"/>
      </w:tblPr>
      <w:tblGrid>
        <w:gridCol w:w="1124"/>
        <w:gridCol w:w="2410"/>
        <w:gridCol w:w="5472"/>
      </w:tblGrid>
      <w:tr w:rsidR="00EA3B13" w:rsidRPr="00EA3B13" w14:paraId="3CEDB9E1" w14:textId="77777777" w:rsidTr="00EA3B13">
        <w:tc>
          <w:tcPr>
            <w:tcW w:w="112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20CF923" w14:textId="77777777" w:rsidR="00EA3B13" w:rsidRPr="00EA3B13" w:rsidRDefault="00EA3B13" w:rsidP="00EA3B13">
            <w:pPr>
              <w:spacing w:after="0" w:line="240" w:lineRule="auto"/>
              <w:jc w:val="both"/>
              <w:rPr>
                <w:rFonts w:eastAsia="Times New Roman" w:cs="Arial"/>
                <w:b/>
                <w:bCs/>
                <w:sz w:val="18"/>
                <w:szCs w:val="18"/>
                <w:lang w:eastAsia="en-GB"/>
              </w:rPr>
            </w:pPr>
            <w:r w:rsidRPr="00EA3B13">
              <w:rPr>
                <w:rFonts w:eastAsia="Times New Roman" w:cs="Arial"/>
                <w:b/>
                <w:bCs/>
                <w:sz w:val="18"/>
                <w:szCs w:val="18"/>
                <w:lang w:eastAsia="en-GB"/>
              </w:rPr>
              <w:t>TU</w:t>
            </w:r>
          </w:p>
          <w:p w14:paraId="36BE859D" w14:textId="77777777" w:rsidR="00EA3B13" w:rsidRPr="00EA3B13" w:rsidRDefault="00EA3B13" w:rsidP="00EA3B13">
            <w:pPr>
              <w:spacing w:after="0" w:line="240" w:lineRule="auto"/>
              <w:jc w:val="both"/>
              <w:rPr>
                <w:rFonts w:eastAsia="Times New Roman" w:cs="Arial"/>
                <w:b/>
                <w:bCs/>
                <w:sz w:val="18"/>
                <w:szCs w:val="18"/>
                <w:lang w:eastAsia="en-GB"/>
              </w:rPr>
            </w:pPr>
          </w:p>
        </w:tc>
        <w:tc>
          <w:tcPr>
            <w:tcW w:w="24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189FF7" w14:textId="77777777" w:rsidR="00EA3B13" w:rsidRPr="00EA3B13" w:rsidRDefault="00EA3B13" w:rsidP="00EA3B13">
            <w:pPr>
              <w:spacing w:after="0" w:line="240" w:lineRule="auto"/>
              <w:jc w:val="both"/>
              <w:rPr>
                <w:rFonts w:eastAsia="Times New Roman" w:cs="Arial"/>
                <w:b/>
                <w:bCs/>
                <w:sz w:val="18"/>
                <w:szCs w:val="18"/>
                <w:lang w:eastAsia="en-GB"/>
              </w:rPr>
            </w:pPr>
            <w:r w:rsidRPr="00EA3B13">
              <w:rPr>
                <w:rFonts w:eastAsia="Times New Roman" w:cs="Arial"/>
                <w:b/>
                <w:bCs/>
                <w:sz w:val="18"/>
                <w:szCs w:val="18"/>
                <w:lang w:eastAsia="en-GB"/>
              </w:rPr>
              <w:t>Regional Contact</w:t>
            </w:r>
          </w:p>
        </w:tc>
        <w:tc>
          <w:tcPr>
            <w:tcW w:w="54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9BDAEF5" w14:textId="77777777" w:rsidR="00EA3B13" w:rsidRPr="00EA3B13" w:rsidRDefault="00EA3B13" w:rsidP="00EA3B13">
            <w:pPr>
              <w:spacing w:after="0" w:line="240" w:lineRule="auto"/>
              <w:jc w:val="both"/>
              <w:rPr>
                <w:rFonts w:eastAsia="Times New Roman" w:cs="Arial"/>
                <w:b/>
                <w:bCs/>
                <w:sz w:val="18"/>
                <w:szCs w:val="18"/>
                <w:lang w:eastAsia="en-GB"/>
              </w:rPr>
            </w:pPr>
            <w:r w:rsidRPr="00EA3B13">
              <w:rPr>
                <w:rFonts w:eastAsia="Times New Roman" w:cs="Arial"/>
                <w:b/>
                <w:bCs/>
                <w:sz w:val="18"/>
                <w:szCs w:val="18"/>
                <w:lang w:eastAsia="en-GB"/>
              </w:rPr>
              <w:t>Local Contact</w:t>
            </w:r>
          </w:p>
        </w:tc>
      </w:tr>
      <w:tr w:rsidR="00EA3B13" w:rsidRPr="00EA3B13" w14:paraId="0875BB5F" w14:textId="77777777"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0D485"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UNISON</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5E59562"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Andrew Rutherford</w:t>
            </w:r>
          </w:p>
          <w:p w14:paraId="13A0AABE" w14:textId="77777777" w:rsidR="00EA3B13" w:rsidRPr="00EA3B13" w:rsidRDefault="006543A0" w:rsidP="00EA3B13">
            <w:pPr>
              <w:spacing w:after="0" w:line="240" w:lineRule="auto"/>
              <w:jc w:val="both"/>
              <w:rPr>
                <w:rFonts w:eastAsia="Times New Roman" w:cs="Arial"/>
                <w:sz w:val="18"/>
                <w:szCs w:val="18"/>
                <w:lang w:eastAsia="en-GB"/>
              </w:rPr>
            </w:pPr>
            <w:hyperlink r:id="rId14" w:history="1">
              <w:r w:rsidR="00EA3B13" w:rsidRPr="00EA3B13">
                <w:rPr>
                  <w:rFonts w:eastAsia="Times New Roman" w:cs="Arial"/>
                  <w:color w:val="0000FF"/>
                  <w:sz w:val="18"/>
                  <w:szCs w:val="18"/>
                  <w:u w:val="single"/>
                  <w:lang w:eastAsia="en-GB"/>
                </w:rPr>
                <w:t>a.rutherford@unison.co.uk</w:t>
              </w:r>
            </w:hyperlink>
          </w:p>
          <w:p w14:paraId="15C30235"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01492 511667</w:t>
            </w:r>
          </w:p>
          <w:p w14:paraId="75387428" w14:textId="77777777"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14:paraId="11CD189F"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Sarah Taylor</w:t>
            </w:r>
          </w:p>
          <w:p w14:paraId="0436496F" w14:textId="77777777" w:rsidR="00EA3B13" w:rsidRPr="00EA3B13" w:rsidRDefault="006543A0" w:rsidP="00EA3B13">
            <w:pPr>
              <w:spacing w:after="0" w:line="240" w:lineRule="auto"/>
              <w:jc w:val="both"/>
              <w:rPr>
                <w:rFonts w:eastAsia="Times New Roman" w:cs="Arial"/>
                <w:color w:val="0000FF"/>
                <w:sz w:val="18"/>
                <w:szCs w:val="18"/>
                <w:u w:val="single"/>
                <w:lang w:eastAsia="en-GB"/>
              </w:rPr>
            </w:pPr>
            <w:hyperlink r:id="rId15" w:history="1">
              <w:r w:rsidR="00EA3B13" w:rsidRPr="00EA3B13">
                <w:rPr>
                  <w:rFonts w:eastAsia="Times New Roman" w:cs="Arial"/>
                  <w:color w:val="0000FF"/>
                  <w:sz w:val="18"/>
                  <w:szCs w:val="18"/>
                  <w:u w:val="single"/>
                  <w:lang w:eastAsia="en-GB"/>
                </w:rPr>
                <w:t>sarahtaylor@unison-flintshire.org.uk</w:t>
              </w:r>
            </w:hyperlink>
          </w:p>
          <w:p w14:paraId="31ABC73F"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01352 704300                                                                                                                                                                                                             </w:t>
            </w:r>
          </w:p>
          <w:p w14:paraId="26077DE7" w14:textId="77777777" w:rsidR="00EA3B13" w:rsidRPr="00EA3B13" w:rsidRDefault="00EA3B13" w:rsidP="00EA3B13">
            <w:pPr>
              <w:spacing w:after="0" w:line="240" w:lineRule="auto"/>
              <w:jc w:val="both"/>
              <w:rPr>
                <w:rFonts w:eastAsia="Times New Roman" w:cs="Arial"/>
                <w:sz w:val="18"/>
                <w:szCs w:val="18"/>
                <w:lang w:eastAsia="en-GB"/>
              </w:rPr>
            </w:pPr>
          </w:p>
        </w:tc>
      </w:tr>
      <w:tr w:rsidR="00EA3B13" w:rsidRPr="00EA3B13" w14:paraId="7BCA9059" w14:textId="77777777"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1E4AF"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NASUWT</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8CED7C2"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 xml:space="preserve">Sion </w:t>
            </w:r>
            <w:proofErr w:type="spellStart"/>
            <w:r w:rsidRPr="00EA3B13">
              <w:rPr>
                <w:rFonts w:eastAsia="Times New Roman" w:cs="Arial"/>
                <w:sz w:val="18"/>
                <w:szCs w:val="18"/>
                <w:lang w:eastAsia="en-GB"/>
              </w:rPr>
              <w:t>Amlyn</w:t>
            </w:r>
            <w:proofErr w:type="spellEnd"/>
          </w:p>
          <w:p w14:paraId="0237DA36" w14:textId="77777777" w:rsidR="00EA3B13" w:rsidRPr="00EA3B13" w:rsidRDefault="006543A0" w:rsidP="00EA3B13">
            <w:pPr>
              <w:spacing w:after="0" w:line="240" w:lineRule="auto"/>
              <w:jc w:val="both"/>
              <w:rPr>
                <w:rFonts w:eastAsia="Times New Roman" w:cs="Arial"/>
                <w:sz w:val="18"/>
                <w:szCs w:val="18"/>
                <w:lang w:eastAsia="en-GB"/>
              </w:rPr>
            </w:pPr>
            <w:hyperlink r:id="rId16" w:history="1">
              <w:r w:rsidR="00EA3B13" w:rsidRPr="00EA3B13">
                <w:rPr>
                  <w:rFonts w:eastAsia="Times New Roman" w:cs="Arial"/>
                  <w:color w:val="0000FF"/>
                  <w:sz w:val="18"/>
                  <w:szCs w:val="18"/>
                  <w:u w:val="single"/>
                  <w:lang w:eastAsia="en-GB"/>
                </w:rPr>
                <w:t>Sion.amlyn@nasuwt.net</w:t>
              </w:r>
            </w:hyperlink>
          </w:p>
          <w:p w14:paraId="33BB0DF4" w14:textId="77777777"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14:paraId="2A13164C"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Freya Catt</w:t>
            </w:r>
          </w:p>
          <w:p w14:paraId="394B251F" w14:textId="77777777" w:rsidR="00EA3B13" w:rsidRPr="00EA3B13" w:rsidRDefault="006543A0" w:rsidP="00EA3B13">
            <w:pPr>
              <w:spacing w:after="0" w:line="240" w:lineRule="auto"/>
              <w:jc w:val="both"/>
              <w:rPr>
                <w:rFonts w:eastAsia="Times New Roman" w:cs="Arial"/>
                <w:sz w:val="24"/>
                <w:szCs w:val="24"/>
                <w:lang w:eastAsia="en-GB"/>
              </w:rPr>
            </w:pPr>
            <w:hyperlink r:id="rId17" w:history="1">
              <w:r w:rsidR="00EA3B13" w:rsidRPr="00EA3B13">
                <w:rPr>
                  <w:rFonts w:eastAsia="Times New Roman" w:cs="Arial"/>
                  <w:color w:val="0000FF"/>
                  <w:sz w:val="18"/>
                  <w:szCs w:val="18"/>
                  <w:u w:val="single"/>
                  <w:lang w:eastAsia="en-GB"/>
                </w:rPr>
                <w:t>freyacatt@gmail.com</w:t>
              </w:r>
            </w:hyperlink>
          </w:p>
          <w:p w14:paraId="12DBE2FE" w14:textId="77777777" w:rsidR="00EA3B13" w:rsidRPr="00EA3B13" w:rsidRDefault="00EA3B13" w:rsidP="00EA3B13">
            <w:pPr>
              <w:spacing w:after="0" w:line="240" w:lineRule="auto"/>
              <w:jc w:val="both"/>
              <w:rPr>
                <w:rFonts w:eastAsia="Times New Roman" w:cs="Arial"/>
                <w:sz w:val="24"/>
                <w:szCs w:val="24"/>
                <w:lang w:eastAsia="en-GB"/>
              </w:rPr>
            </w:pPr>
          </w:p>
          <w:p w14:paraId="189FDDC0" w14:textId="77777777" w:rsidR="00EA3B13" w:rsidRPr="00EA3B13" w:rsidRDefault="00EA3B13" w:rsidP="00EA3B13">
            <w:pPr>
              <w:spacing w:after="0" w:line="240" w:lineRule="auto"/>
              <w:jc w:val="both"/>
              <w:rPr>
                <w:rFonts w:eastAsia="Times New Roman" w:cs="Times New Roman"/>
              </w:rPr>
            </w:pPr>
            <w:r w:rsidRPr="00EA3B13">
              <w:rPr>
                <w:rFonts w:eastAsia="Times New Roman" w:cs="Times New Roman"/>
              </w:rPr>
              <w:t>Mr Owain Morgan-Lee (Chair of FTJNC)</w:t>
            </w:r>
          </w:p>
          <w:p w14:paraId="480AE06C" w14:textId="77777777" w:rsidR="00EA3B13" w:rsidRPr="00EA3B13" w:rsidRDefault="006543A0" w:rsidP="00EA3B13">
            <w:pPr>
              <w:spacing w:after="0" w:line="240" w:lineRule="auto"/>
              <w:jc w:val="both"/>
              <w:rPr>
                <w:rFonts w:eastAsia="Times New Roman" w:cs="Arial"/>
                <w:color w:val="0000FF"/>
                <w:sz w:val="18"/>
                <w:szCs w:val="18"/>
                <w:u w:val="single"/>
                <w:lang w:eastAsia="en-GB"/>
              </w:rPr>
            </w:pPr>
            <w:hyperlink r:id="rId18" w:history="1">
              <w:r w:rsidR="00EA3B13" w:rsidRPr="00EA3B13">
                <w:rPr>
                  <w:rFonts w:eastAsia="Times New Roman" w:cs="Arial"/>
                  <w:color w:val="0000FF"/>
                  <w:sz w:val="18"/>
                  <w:szCs w:val="18"/>
                  <w:u w:val="single"/>
                  <w:lang w:eastAsia="en-GB"/>
                </w:rPr>
                <w:t>cootowain@hotmail.com</w:t>
              </w:r>
            </w:hyperlink>
          </w:p>
          <w:p w14:paraId="6450689F" w14:textId="77777777" w:rsidR="00EA3B13" w:rsidRPr="00EA3B13" w:rsidRDefault="00EA3B13" w:rsidP="00EA3B13">
            <w:pPr>
              <w:spacing w:after="0" w:line="240" w:lineRule="auto"/>
              <w:jc w:val="both"/>
              <w:rPr>
                <w:rFonts w:eastAsia="Times New Roman" w:cs="Times New Roman"/>
                <w:sz w:val="24"/>
                <w:szCs w:val="24"/>
                <w:lang w:eastAsia="en-GB"/>
              </w:rPr>
            </w:pPr>
          </w:p>
        </w:tc>
      </w:tr>
      <w:tr w:rsidR="00EA3B13" w:rsidRPr="00EA3B13" w14:paraId="2D7F0384" w14:textId="77777777"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109873"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GMB</w:t>
            </w:r>
          </w:p>
          <w:p w14:paraId="08B53FD5" w14:textId="77777777" w:rsidR="00EA3B13" w:rsidRPr="00EA3B13" w:rsidRDefault="00EA3B13" w:rsidP="00EA3B13">
            <w:pPr>
              <w:spacing w:after="0" w:line="240" w:lineRule="auto"/>
              <w:jc w:val="both"/>
              <w:rPr>
                <w:rFonts w:eastAsia="Times New Roman" w:cs="Arial"/>
                <w:sz w:val="18"/>
                <w:szCs w:val="18"/>
                <w:lang w:eastAsia="en-GB"/>
              </w:rPr>
            </w:pPr>
          </w:p>
          <w:p w14:paraId="2C5E8FDE" w14:textId="77777777" w:rsidR="00EA3B13" w:rsidRPr="00EA3B13" w:rsidRDefault="00EA3B13" w:rsidP="00EA3B13">
            <w:pPr>
              <w:spacing w:after="0" w:line="240" w:lineRule="auto"/>
              <w:jc w:val="both"/>
              <w:rPr>
                <w:rFonts w:eastAsia="Times New Roman" w:cs="Arial"/>
                <w:sz w:val="18"/>
                <w:szCs w:val="18"/>
                <w:lang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2C2080C"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Alyn Thomas</w:t>
            </w:r>
          </w:p>
          <w:p w14:paraId="28BB8A61" w14:textId="77777777" w:rsidR="00EA3B13" w:rsidRPr="00EA3B13" w:rsidRDefault="006543A0" w:rsidP="00EA3B13">
            <w:pPr>
              <w:spacing w:after="0" w:line="240" w:lineRule="auto"/>
              <w:jc w:val="both"/>
              <w:rPr>
                <w:rFonts w:eastAsia="Times New Roman" w:cs="Arial"/>
                <w:color w:val="0000FF"/>
                <w:sz w:val="18"/>
                <w:szCs w:val="18"/>
                <w:u w:val="single"/>
                <w:lang w:eastAsia="en-GB"/>
              </w:rPr>
            </w:pPr>
            <w:hyperlink r:id="rId19" w:history="1">
              <w:r w:rsidR="00EA3B13" w:rsidRPr="00EA3B13">
                <w:rPr>
                  <w:rFonts w:eastAsia="Times New Roman" w:cs="Arial"/>
                  <w:color w:val="0000FF"/>
                  <w:sz w:val="18"/>
                  <w:szCs w:val="18"/>
                  <w:u w:val="single"/>
                  <w:lang w:eastAsia="en-GB"/>
                </w:rPr>
                <w:t>Alyn.Thomas@gmb.org.uk</w:t>
              </w:r>
            </w:hyperlink>
          </w:p>
          <w:p w14:paraId="3DB872CC" w14:textId="77777777" w:rsidR="00EA3B13" w:rsidRPr="00EA3B13" w:rsidRDefault="00EA3B13" w:rsidP="00EA3B13">
            <w:pPr>
              <w:spacing w:after="0" w:line="240" w:lineRule="auto"/>
              <w:jc w:val="both"/>
              <w:rPr>
                <w:rFonts w:eastAsia="Times New Roman" w:cs="Arial"/>
                <w:color w:val="000000"/>
                <w:sz w:val="18"/>
                <w:szCs w:val="18"/>
                <w:lang w:eastAsia="en-GB"/>
              </w:rPr>
            </w:pPr>
            <w:r w:rsidRPr="00EA3B13">
              <w:rPr>
                <w:rFonts w:eastAsia="Times New Roman" w:cs="Arial"/>
                <w:color w:val="000000"/>
                <w:sz w:val="18"/>
                <w:szCs w:val="18"/>
                <w:u w:val="single"/>
                <w:lang w:eastAsia="en-GB"/>
              </w:rPr>
              <w:t>01492 535313</w:t>
            </w:r>
          </w:p>
          <w:p w14:paraId="6818C17E" w14:textId="77777777"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hideMark/>
          </w:tcPr>
          <w:p w14:paraId="18C3E042"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tbc</w:t>
            </w:r>
          </w:p>
        </w:tc>
      </w:tr>
      <w:tr w:rsidR="00EA3B13" w:rsidRPr="00EA3B13" w14:paraId="20E43940" w14:textId="77777777"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6B9FD"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UNITE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90A135A"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Liz Lewis</w:t>
            </w:r>
          </w:p>
          <w:p w14:paraId="629521A9" w14:textId="77777777" w:rsidR="00EA3B13" w:rsidRPr="00EA3B13" w:rsidRDefault="006543A0" w:rsidP="00EA3B13">
            <w:pPr>
              <w:spacing w:after="0" w:line="240" w:lineRule="auto"/>
              <w:jc w:val="both"/>
              <w:rPr>
                <w:rFonts w:eastAsia="Times New Roman" w:cs="Arial"/>
                <w:sz w:val="18"/>
                <w:szCs w:val="18"/>
                <w:lang w:eastAsia="en-GB"/>
              </w:rPr>
            </w:pPr>
            <w:hyperlink r:id="rId20" w:history="1">
              <w:r w:rsidR="00EA3B13" w:rsidRPr="00EA3B13">
                <w:rPr>
                  <w:rFonts w:eastAsia="Times New Roman" w:cs="Arial"/>
                  <w:color w:val="0000FF"/>
                  <w:sz w:val="18"/>
                  <w:szCs w:val="18"/>
                  <w:u w:val="single"/>
                  <w:lang w:eastAsia="en-GB"/>
                </w:rPr>
                <w:t>elizabeth.lewis@unitetheunion.com</w:t>
              </w:r>
            </w:hyperlink>
          </w:p>
          <w:p w14:paraId="0E39328E"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01352 733611</w:t>
            </w:r>
          </w:p>
          <w:p w14:paraId="4355231D"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07970 785472</w:t>
            </w:r>
          </w:p>
          <w:p w14:paraId="3430EBD9" w14:textId="77777777"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14:paraId="53D4B547"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Mick Holt</w:t>
            </w:r>
          </w:p>
          <w:p w14:paraId="223B4FA5" w14:textId="77777777" w:rsidR="00EA3B13" w:rsidRPr="00EA3B13" w:rsidRDefault="006543A0" w:rsidP="00EA3B13">
            <w:pPr>
              <w:spacing w:after="0" w:line="240" w:lineRule="auto"/>
              <w:jc w:val="both"/>
              <w:rPr>
                <w:rFonts w:eastAsia="Times New Roman" w:cs="Arial"/>
                <w:sz w:val="18"/>
                <w:szCs w:val="18"/>
                <w:lang w:eastAsia="en-GB"/>
              </w:rPr>
            </w:pPr>
            <w:hyperlink r:id="rId21" w:history="1">
              <w:r w:rsidR="00EA3B13" w:rsidRPr="00EA3B13">
                <w:rPr>
                  <w:rFonts w:eastAsia="Times New Roman" w:cs="Arial"/>
                  <w:color w:val="0000FF"/>
                  <w:sz w:val="18"/>
                  <w:szCs w:val="18"/>
                  <w:u w:val="single"/>
                  <w:lang w:eastAsia="en-GB"/>
                </w:rPr>
                <w:t>mick.holt@flintshire.gov.uk</w:t>
              </w:r>
            </w:hyperlink>
          </w:p>
          <w:p w14:paraId="586B212A" w14:textId="77777777" w:rsidR="00EA3B13" w:rsidRPr="00EA3B13" w:rsidRDefault="00EA3B13" w:rsidP="00EA3B13">
            <w:pPr>
              <w:spacing w:after="0" w:line="240" w:lineRule="auto"/>
              <w:jc w:val="both"/>
              <w:rPr>
                <w:rFonts w:eastAsia="Times New Roman" w:cs="Arial"/>
                <w:sz w:val="18"/>
                <w:szCs w:val="18"/>
                <w:lang w:eastAsia="en-GB"/>
              </w:rPr>
            </w:pPr>
          </w:p>
        </w:tc>
      </w:tr>
      <w:tr w:rsidR="00EA3B13" w:rsidRPr="00EA3B13" w14:paraId="025A095E" w14:textId="77777777"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7522CA"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NEU</w:t>
            </w:r>
          </w:p>
          <w:p w14:paraId="1EC497B8" w14:textId="77777777" w:rsidR="00EA3B13" w:rsidRPr="00EA3B13" w:rsidRDefault="00EA3B13" w:rsidP="00EA3B13">
            <w:pPr>
              <w:spacing w:after="0" w:line="240" w:lineRule="auto"/>
              <w:jc w:val="both"/>
              <w:rPr>
                <w:rFonts w:eastAsia="Times New Roman" w:cs="Arial"/>
                <w:sz w:val="18"/>
                <w:szCs w:val="18"/>
                <w:lang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6FD3CE4"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Deborah Scott</w:t>
            </w:r>
          </w:p>
          <w:p w14:paraId="6C15E8DE" w14:textId="77777777" w:rsidR="00EA3B13" w:rsidRPr="00EA3B13" w:rsidRDefault="006543A0" w:rsidP="00EA3B13">
            <w:pPr>
              <w:spacing w:after="0" w:line="240" w:lineRule="auto"/>
              <w:jc w:val="both"/>
              <w:rPr>
                <w:rFonts w:eastAsia="Times New Roman" w:cs="Arial"/>
                <w:color w:val="0000FF"/>
                <w:sz w:val="18"/>
                <w:szCs w:val="18"/>
                <w:u w:val="single"/>
                <w:lang w:eastAsia="en-GB"/>
              </w:rPr>
            </w:pPr>
            <w:hyperlink r:id="rId22" w:history="1">
              <w:r w:rsidR="00EA3B13" w:rsidRPr="00EA3B13">
                <w:rPr>
                  <w:rFonts w:eastAsia="Times New Roman" w:cs="Arial"/>
                  <w:color w:val="0000FF"/>
                  <w:sz w:val="18"/>
                  <w:szCs w:val="18"/>
                  <w:u w:val="single"/>
                  <w:lang w:eastAsia="en-GB"/>
                </w:rPr>
                <w:t>d.scott@nut.org.uk</w:t>
              </w:r>
            </w:hyperlink>
          </w:p>
          <w:p w14:paraId="1F93782C" w14:textId="77777777" w:rsidR="00EA3B13" w:rsidRPr="00EA3B13" w:rsidRDefault="00EA3B13" w:rsidP="00EA3B13">
            <w:pPr>
              <w:spacing w:after="0" w:line="240" w:lineRule="auto"/>
              <w:jc w:val="both"/>
              <w:rPr>
                <w:rFonts w:eastAsia="Times New Roman" w:cs="Arial"/>
                <w:color w:val="0000FF"/>
                <w:sz w:val="18"/>
                <w:szCs w:val="18"/>
                <w:u w:val="single"/>
                <w:lang w:eastAsia="en-GB"/>
              </w:rPr>
            </w:pPr>
          </w:p>
          <w:p w14:paraId="7775FCA2"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 xml:space="preserve">David </w:t>
            </w:r>
            <w:proofErr w:type="spellStart"/>
            <w:r w:rsidRPr="00EA3B13">
              <w:rPr>
                <w:rFonts w:eastAsia="Times New Roman" w:cs="Arial"/>
                <w:sz w:val="18"/>
                <w:szCs w:val="18"/>
                <w:lang w:eastAsia="en-GB"/>
              </w:rPr>
              <w:t>Hytch</w:t>
            </w:r>
            <w:proofErr w:type="spellEnd"/>
          </w:p>
          <w:p w14:paraId="0469CC17" w14:textId="77777777" w:rsidR="00EA3B13" w:rsidRPr="00EA3B13" w:rsidRDefault="006543A0" w:rsidP="00EA3B13">
            <w:pPr>
              <w:spacing w:after="0" w:line="240" w:lineRule="auto"/>
              <w:jc w:val="both"/>
              <w:rPr>
                <w:rFonts w:eastAsia="Times New Roman" w:cs="Arial"/>
                <w:sz w:val="18"/>
                <w:szCs w:val="18"/>
                <w:lang w:eastAsia="en-GB"/>
              </w:rPr>
            </w:pPr>
            <w:hyperlink r:id="rId23" w:history="1">
              <w:r w:rsidR="00EA3B13" w:rsidRPr="00EA3B13">
                <w:rPr>
                  <w:rFonts w:eastAsia="Times New Roman" w:cs="Arial"/>
                  <w:color w:val="0000FF"/>
                  <w:sz w:val="18"/>
                  <w:szCs w:val="18"/>
                  <w:u w:val="single"/>
                  <w:lang w:eastAsia="en-GB"/>
                </w:rPr>
                <w:t>dhytch@n-wales.atl.org.uk</w:t>
              </w:r>
            </w:hyperlink>
          </w:p>
          <w:p w14:paraId="69C73DEF" w14:textId="77777777" w:rsidR="00EA3B13" w:rsidRPr="00EA3B13" w:rsidRDefault="00EA3B13" w:rsidP="00EA3B13">
            <w:pPr>
              <w:spacing w:after="0" w:line="240" w:lineRule="auto"/>
              <w:jc w:val="both"/>
              <w:rPr>
                <w:rFonts w:eastAsia="Times New Roman" w:cs="Arial"/>
                <w:sz w:val="18"/>
                <w:szCs w:val="18"/>
                <w:lang w:eastAsia="en-GB"/>
              </w:rPr>
            </w:pPr>
          </w:p>
          <w:p w14:paraId="1B9FE0C7" w14:textId="77777777"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14:paraId="5F7EFBCC"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Michelle McNamee</w:t>
            </w:r>
          </w:p>
          <w:p w14:paraId="258EA238" w14:textId="77777777" w:rsidR="00EA3B13" w:rsidRPr="00EA3B13" w:rsidRDefault="00EA3B13" w:rsidP="00EA3B13">
            <w:pPr>
              <w:spacing w:after="0" w:line="240" w:lineRule="auto"/>
              <w:jc w:val="both"/>
              <w:rPr>
                <w:rFonts w:eastAsia="Times New Roman" w:cs="Arial"/>
                <w:color w:val="0000FF"/>
                <w:sz w:val="18"/>
                <w:szCs w:val="18"/>
                <w:u w:val="single"/>
                <w:lang w:eastAsia="en-GB"/>
              </w:rPr>
            </w:pPr>
            <w:r w:rsidRPr="00EA3B13">
              <w:rPr>
                <w:rFonts w:eastAsia="Times New Roman" w:cs="Arial"/>
                <w:color w:val="0000FF"/>
                <w:sz w:val="18"/>
                <w:szCs w:val="18"/>
                <w:u w:val="single"/>
                <w:lang w:eastAsia="en-GB"/>
              </w:rPr>
              <w:t>michelle.mcnamee@neu.org.uk</w:t>
            </w:r>
          </w:p>
          <w:p w14:paraId="6BF20167" w14:textId="77777777" w:rsidR="00EA3B13" w:rsidRPr="00EA3B13" w:rsidRDefault="00EA3B13" w:rsidP="00EA3B13">
            <w:pPr>
              <w:spacing w:after="0" w:line="240" w:lineRule="auto"/>
              <w:jc w:val="both"/>
              <w:rPr>
                <w:rFonts w:eastAsia="Times New Roman" w:cs="Arial"/>
                <w:sz w:val="18"/>
                <w:szCs w:val="18"/>
                <w:lang w:eastAsia="en-GB"/>
              </w:rPr>
            </w:pPr>
          </w:p>
          <w:p w14:paraId="3E2CBC10"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Stephen Baldwin</w:t>
            </w:r>
          </w:p>
          <w:p w14:paraId="55377E2A" w14:textId="77777777" w:rsidR="00EA3B13" w:rsidRPr="00EA3B13" w:rsidRDefault="006543A0" w:rsidP="00EA3B13">
            <w:pPr>
              <w:spacing w:after="0" w:line="240" w:lineRule="auto"/>
              <w:jc w:val="both"/>
              <w:rPr>
                <w:rFonts w:eastAsia="Times New Roman" w:cs="Arial"/>
                <w:sz w:val="18"/>
                <w:szCs w:val="18"/>
                <w:lang w:eastAsia="en-GB"/>
              </w:rPr>
            </w:pPr>
            <w:hyperlink r:id="rId24" w:history="1">
              <w:r w:rsidR="00EA3B13" w:rsidRPr="00EA3B13">
                <w:rPr>
                  <w:rFonts w:eastAsia="Times New Roman" w:cs="Arial"/>
                  <w:color w:val="0563C1"/>
                  <w:sz w:val="18"/>
                  <w:szCs w:val="18"/>
                  <w:u w:val="single"/>
                  <w:lang w:eastAsia="en-GB"/>
                </w:rPr>
                <w:t>sbaldwin@n-wales.atl.org.uk</w:t>
              </w:r>
            </w:hyperlink>
          </w:p>
          <w:p w14:paraId="4CEFEE9E" w14:textId="77777777" w:rsidR="00EA3B13" w:rsidRPr="00EA3B13" w:rsidRDefault="00EA3B13" w:rsidP="00EA3B13">
            <w:pPr>
              <w:spacing w:after="0" w:line="240" w:lineRule="auto"/>
              <w:jc w:val="both"/>
              <w:rPr>
                <w:rFonts w:eastAsia="Times New Roman" w:cs="Arial"/>
                <w:sz w:val="18"/>
                <w:szCs w:val="18"/>
                <w:lang w:eastAsia="en-GB"/>
              </w:rPr>
            </w:pPr>
          </w:p>
          <w:p w14:paraId="2BA209AD" w14:textId="77777777" w:rsidR="00EA3B13" w:rsidRPr="00EA3B13" w:rsidRDefault="00EA3B13" w:rsidP="00EA3B13">
            <w:pPr>
              <w:spacing w:after="0" w:line="240" w:lineRule="auto"/>
              <w:jc w:val="both"/>
              <w:rPr>
                <w:rFonts w:eastAsia="Times New Roman" w:cs="Arial"/>
                <w:sz w:val="18"/>
                <w:szCs w:val="18"/>
                <w:lang w:eastAsia="en-GB"/>
              </w:rPr>
            </w:pPr>
          </w:p>
        </w:tc>
      </w:tr>
      <w:tr w:rsidR="00EA3B13" w:rsidRPr="00EA3B13" w14:paraId="51BEBE3A" w14:textId="77777777"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26149E"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NAHT</w:t>
            </w:r>
          </w:p>
          <w:p w14:paraId="76F1D773" w14:textId="77777777" w:rsidR="00EA3B13" w:rsidRPr="00EA3B13" w:rsidRDefault="00EA3B13" w:rsidP="00EA3B13">
            <w:pPr>
              <w:spacing w:after="0" w:line="240" w:lineRule="auto"/>
              <w:jc w:val="both"/>
              <w:rPr>
                <w:rFonts w:eastAsia="Times New Roman" w:cs="Arial"/>
                <w:sz w:val="18"/>
                <w:szCs w:val="18"/>
                <w:lang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6E356C1"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Caroline Bennett</w:t>
            </w:r>
          </w:p>
          <w:p w14:paraId="4A840D3E" w14:textId="77777777" w:rsidR="00EA3B13" w:rsidRPr="00EA3B13" w:rsidRDefault="006543A0" w:rsidP="00EA3B13">
            <w:pPr>
              <w:spacing w:after="0" w:line="240" w:lineRule="auto"/>
              <w:jc w:val="both"/>
              <w:rPr>
                <w:rFonts w:eastAsia="Times New Roman" w:cs="Arial"/>
                <w:sz w:val="18"/>
                <w:szCs w:val="18"/>
                <w:lang w:eastAsia="en-GB"/>
              </w:rPr>
            </w:pPr>
            <w:hyperlink r:id="rId25" w:history="1">
              <w:r w:rsidR="00EA3B13" w:rsidRPr="00EA3B13">
                <w:rPr>
                  <w:rFonts w:eastAsia="Times New Roman" w:cs="Arial"/>
                  <w:color w:val="0000FF"/>
                  <w:sz w:val="18"/>
                  <w:szCs w:val="18"/>
                  <w:u w:val="single"/>
                  <w:lang w:eastAsia="en-GB"/>
                </w:rPr>
                <w:t>Caroline.bennett@naht.org.uk</w:t>
              </w:r>
            </w:hyperlink>
          </w:p>
          <w:p w14:paraId="46FCE947" w14:textId="77777777"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14:paraId="6F8E15E4"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Melissa Kendrick</w:t>
            </w:r>
          </w:p>
          <w:p w14:paraId="38EAC882" w14:textId="77777777" w:rsidR="00EA3B13" w:rsidRPr="00EA3B13" w:rsidRDefault="006543A0" w:rsidP="00EA3B13">
            <w:pPr>
              <w:spacing w:after="0" w:line="240" w:lineRule="auto"/>
              <w:jc w:val="both"/>
              <w:rPr>
                <w:rFonts w:eastAsia="Times New Roman" w:cs="Arial"/>
                <w:color w:val="0000FF"/>
                <w:sz w:val="18"/>
                <w:szCs w:val="18"/>
                <w:u w:val="single"/>
                <w:lang w:eastAsia="en-GB"/>
              </w:rPr>
            </w:pPr>
            <w:hyperlink r:id="rId26" w:history="1">
              <w:r w:rsidR="00EA3B13" w:rsidRPr="00EA3B13">
                <w:rPr>
                  <w:rFonts w:eastAsia="Times New Roman" w:cs="Arial"/>
                  <w:color w:val="0000FF"/>
                  <w:sz w:val="18"/>
                  <w:szCs w:val="18"/>
                  <w:u w:val="single"/>
                  <w:lang w:eastAsia="en-GB"/>
                </w:rPr>
                <w:t>head.broughtoncp@flintshire.gov.uk</w:t>
              </w:r>
            </w:hyperlink>
          </w:p>
          <w:p w14:paraId="221B06A9" w14:textId="77777777" w:rsidR="00EA3B13" w:rsidRPr="00EA3B13" w:rsidRDefault="00EA3B13" w:rsidP="00EA3B13">
            <w:pPr>
              <w:spacing w:after="0" w:line="240" w:lineRule="auto"/>
              <w:jc w:val="both"/>
              <w:rPr>
                <w:rFonts w:eastAsia="Times New Roman" w:cs="Arial"/>
                <w:sz w:val="18"/>
                <w:szCs w:val="18"/>
                <w:lang w:eastAsia="en-GB"/>
              </w:rPr>
            </w:pPr>
          </w:p>
          <w:p w14:paraId="01DB364C" w14:textId="77777777" w:rsidR="00EA3B13" w:rsidRPr="00EA3B13" w:rsidRDefault="00EA3B13" w:rsidP="00EA3B13">
            <w:pPr>
              <w:spacing w:after="0" w:line="240" w:lineRule="auto"/>
              <w:jc w:val="both"/>
              <w:rPr>
                <w:rFonts w:eastAsia="Times New Roman" w:cs="Arial"/>
                <w:sz w:val="18"/>
                <w:szCs w:val="18"/>
                <w:lang w:eastAsia="en-GB"/>
              </w:rPr>
            </w:pPr>
          </w:p>
        </w:tc>
      </w:tr>
      <w:tr w:rsidR="00EA3B13" w:rsidRPr="00EA3B13" w14:paraId="0EAF718C" w14:textId="77777777"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48EE4"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UCAC</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73A86CF" w14:textId="77777777" w:rsidR="00EA3B13" w:rsidRPr="00EA3B13" w:rsidRDefault="00EA3B13" w:rsidP="00EA3B13">
            <w:pPr>
              <w:spacing w:after="0" w:line="240" w:lineRule="auto"/>
              <w:jc w:val="both"/>
              <w:rPr>
                <w:rFonts w:eastAsia="Times New Roman" w:cs="Arial"/>
                <w:sz w:val="18"/>
                <w:szCs w:val="18"/>
                <w:lang w:eastAsia="en-GB"/>
              </w:rPr>
            </w:pPr>
            <w:proofErr w:type="spellStart"/>
            <w:r w:rsidRPr="00EA3B13">
              <w:rPr>
                <w:rFonts w:eastAsia="Times New Roman" w:cs="Arial"/>
                <w:sz w:val="18"/>
                <w:szCs w:val="18"/>
                <w:lang w:eastAsia="en-GB"/>
              </w:rPr>
              <w:t>Dilwyn</w:t>
            </w:r>
            <w:proofErr w:type="spellEnd"/>
            <w:r w:rsidRPr="00EA3B13">
              <w:rPr>
                <w:rFonts w:eastAsia="Times New Roman" w:cs="Arial"/>
                <w:sz w:val="18"/>
                <w:szCs w:val="18"/>
                <w:lang w:eastAsia="en-GB"/>
              </w:rPr>
              <w:t xml:space="preserve"> Roberts-Young</w:t>
            </w:r>
          </w:p>
          <w:p w14:paraId="4B52A610" w14:textId="77777777" w:rsidR="00EA3B13" w:rsidRPr="00EA3B13" w:rsidRDefault="006543A0" w:rsidP="00EA3B13">
            <w:pPr>
              <w:spacing w:after="0" w:line="240" w:lineRule="auto"/>
              <w:jc w:val="both"/>
              <w:rPr>
                <w:rFonts w:eastAsia="Times New Roman" w:cs="Times New Roman"/>
                <w:color w:val="0000FF"/>
                <w:u w:val="single"/>
              </w:rPr>
            </w:pPr>
            <w:hyperlink r:id="rId27" w:history="1">
              <w:r w:rsidR="00EA3B13" w:rsidRPr="00EA3B13">
                <w:rPr>
                  <w:rFonts w:eastAsia="Times New Roman" w:cs="Arial"/>
                  <w:color w:val="0000FF"/>
                  <w:sz w:val="18"/>
                  <w:szCs w:val="18"/>
                  <w:u w:val="single"/>
                  <w:lang w:eastAsia="en-GB"/>
                </w:rPr>
                <w:t>dilwyn@ucac.cymru</w:t>
              </w:r>
            </w:hyperlink>
          </w:p>
          <w:p w14:paraId="3CB99F1C" w14:textId="77777777" w:rsidR="00EA3B13" w:rsidRPr="00EA3B13" w:rsidRDefault="00EA3B13" w:rsidP="00EA3B13">
            <w:pPr>
              <w:spacing w:after="0" w:line="240" w:lineRule="auto"/>
              <w:jc w:val="both"/>
              <w:rPr>
                <w:rFonts w:eastAsia="Times New Roman" w:cs="Times New Roman"/>
              </w:rPr>
            </w:pPr>
          </w:p>
          <w:p w14:paraId="3819D335" w14:textId="77777777"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14:paraId="51C87085"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David Gregory</w:t>
            </w:r>
          </w:p>
          <w:p w14:paraId="1191771C" w14:textId="77777777" w:rsidR="00EA3B13" w:rsidRPr="00EA3B13" w:rsidRDefault="006543A0" w:rsidP="00EA3B13">
            <w:pPr>
              <w:spacing w:after="0" w:line="240" w:lineRule="auto"/>
              <w:jc w:val="both"/>
              <w:rPr>
                <w:rFonts w:eastAsia="Times New Roman" w:cs="Times New Roman"/>
                <w:color w:val="0000FF"/>
                <w:u w:val="single"/>
              </w:rPr>
            </w:pPr>
            <w:hyperlink r:id="rId28" w:history="1">
              <w:r w:rsidR="00EA3B13" w:rsidRPr="00EA3B13">
                <w:rPr>
                  <w:rFonts w:eastAsia="Times New Roman" w:cs="Arial"/>
                  <w:color w:val="0000FF"/>
                  <w:sz w:val="18"/>
                  <w:szCs w:val="18"/>
                  <w:u w:val="single"/>
                  <w:lang w:eastAsia="en-GB"/>
                </w:rPr>
                <w:t>GregoryD11@hwbcymru.net</w:t>
              </w:r>
            </w:hyperlink>
          </w:p>
          <w:p w14:paraId="14932A04" w14:textId="77777777" w:rsidR="00EA3B13" w:rsidRPr="00EA3B13" w:rsidRDefault="00EA3B13" w:rsidP="00EA3B13">
            <w:pPr>
              <w:spacing w:after="0" w:line="240" w:lineRule="auto"/>
              <w:jc w:val="both"/>
              <w:rPr>
                <w:rFonts w:eastAsia="Times New Roman" w:cs="Times New Roman"/>
              </w:rPr>
            </w:pPr>
          </w:p>
          <w:p w14:paraId="6CBFA1CF" w14:textId="77777777" w:rsidR="00EA3B13" w:rsidRPr="00EA3B13" w:rsidRDefault="00EA3B13" w:rsidP="00EA3B13">
            <w:pPr>
              <w:spacing w:after="0" w:line="240" w:lineRule="auto"/>
              <w:jc w:val="both"/>
              <w:rPr>
                <w:rFonts w:eastAsia="Times New Roman" w:cs="Arial"/>
                <w:sz w:val="18"/>
                <w:szCs w:val="18"/>
                <w:lang w:eastAsia="en-GB"/>
              </w:rPr>
            </w:pPr>
          </w:p>
        </w:tc>
      </w:tr>
      <w:tr w:rsidR="00EA3B13" w:rsidRPr="00EA3B13" w14:paraId="0AE2ED30" w14:textId="77777777"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3B856"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ASCL</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2E3A916"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Barbara Lund</w:t>
            </w:r>
          </w:p>
          <w:p w14:paraId="02DA95ED"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Field Officer – north Wales</w:t>
            </w:r>
          </w:p>
          <w:p w14:paraId="16B64BEA" w14:textId="77777777" w:rsidR="00EA3B13" w:rsidRPr="00EA3B13" w:rsidRDefault="006543A0" w:rsidP="00EA3B13">
            <w:pPr>
              <w:spacing w:after="0" w:line="240" w:lineRule="auto"/>
              <w:jc w:val="both"/>
              <w:rPr>
                <w:rFonts w:eastAsia="Times New Roman" w:cs="Arial"/>
                <w:color w:val="0000FF"/>
                <w:sz w:val="18"/>
                <w:szCs w:val="18"/>
                <w:u w:val="single"/>
                <w:lang w:eastAsia="en-GB"/>
              </w:rPr>
            </w:pPr>
            <w:hyperlink r:id="rId29" w:history="1">
              <w:r w:rsidR="00EA3B13" w:rsidRPr="00EA3B13">
                <w:rPr>
                  <w:rFonts w:eastAsia="Times New Roman" w:cs="Arial"/>
                  <w:color w:val="0000FF"/>
                  <w:sz w:val="18"/>
                  <w:szCs w:val="18"/>
                  <w:u w:val="single"/>
                  <w:lang w:eastAsia="en-GB"/>
                </w:rPr>
                <w:t>Barbara.Lund@ascl.org.uk</w:t>
              </w:r>
            </w:hyperlink>
          </w:p>
          <w:p w14:paraId="6A8B06EE" w14:textId="77777777" w:rsidR="00EA3B13" w:rsidRPr="00EA3B13" w:rsidRDefault="00EA3B13" w:rsidP="00EA3B13">
            <w:pPr>
              <w:spacing w:after="0" w:line="240" w:lineRule="auto"/>
              <w:jc w:val="both"/>
              <w:rPr>
                <w:rFonts w:eastAsia="Times New Roman" w:cs="Arial"/>
                <w:color w:val="000000"/>
                <w:sz w:val="18"/>
                <w:szCs w:val="18"/>
                <w:u w:val="single"/>
                <w:lang w:eastAsia="en-GB"/>
              </w:rPr>
            </w:pPr>
            <w:r w:rsidRPr="00EA3B13">
              <w:rPr>
                <w:rFonts w:eastAsia="Times New Roman" w:cs="Arial"/>
                <w:color w:val="000000"/>
                <w:sz w:val="18"/>
                <w:szCs w:val="18"/>
                <w:u w:val="single"/>
                <w:lang w:eastAsia="en-GB"/>
              </w:rPr>
              <w:t>0116 2991122</w:t>
            </w:r>
          </w:p>
          <w:p w14:paraId="7295CEC5" w14:textId="77777777"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14:paraId="782A547F"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Jane Cooper</w:t>
            </w:r>
          </w:p>
          <w:p w14:paraId="0AF892F0" w14:textId="77777777"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Headteacher, Alun</w:t>
            </w:r>
          </w:p>
          <w:p w14:paraId="7D29ABF8" w14:textId="77777777" w:rsidR="00EA3B13" w:rsidRPr="00EA3B13" w:rsidRDefault="006543A0" w:rsidP="00EA3B13">
            <w:pPr>
              <w:spacing w:after="0" w:line="240" w:lineRule="auto"/>
              <w:jc w:val="both"/>
              <w:rPr>
                <w:rFonts w:eastAsia="Times New Roman" w:cs="Times New Roman"/>
                <w:color w:val="0000FF"/>
                <w:u w:val="single"/>
              </w:rPr>
            </w:pPr>
            <w:hyperlink r:id="rId30" w:history="1">
              <w:r w:rsidR="00EA3B13" w:rsidRPr="00EA3B13">
                <w:rPr>
                  <w:rFonts w:eastAsia="Times New Roman" w:cs="Arial"/>
                  <w:color w:val="0000FF"/>
                  <w:sz w:val="18"/>
                  <w:szCs w:val="18"/>
                  <w:u w:val="single"/>
                  <w:lang w:eastAsia="en-GB"/>
                </w:rPr>
                <w:t>jane.cooper@alun.flintshire.sch.uk</w:t>
              </w:r>
            </w:hyperlink>
          </w:p>
          <w:p w14:paraId="42B73E6E" w14:textId="77777777" w:rsidR="00EA3B13" w:rsidRPr="00EA3B13" w:rsidRDefault="00EA3B13" w:rsidP="00EA3B13">
            <w:pPr>
              <w:spacing w:after="0" w:line="240" w:lineRule="auto"/>
              <w:jc w:val="both"/>
              <w:rPr>
                <w:rFonts w:eastAsia="Times New Roman" w:cs="Times New Roman"/>
              </w:rPr>
            </w:pPr>
          </w:p>
        </w:tc>
      </w:tr>
    </w:tbl>
    <w:p w14:paraId="3EB1FB24" w14:textId="77777777" w:rsidR="00EA3B13" w:rsidRPr="00EA3B13" w:rsidRDefault="00EA3B13" w:rsidP="00EA3B13">
      <w:pPr>
        <w:jc w:val="both"/>
        <w:rPr>
          <w:rFonts w:eastAsia="Times New Roman" w:cs="Times New Roman"/>
        </w:rPr>
      </w:pPr>
    </w:p>
    <w:p w14:paraId="4CFC7077" w14:textId="77777777" w:rsidR="00EA3B13" w:rsidRPr="00EA3B13" w:rsidRDefault="00EA3B13" w:rsidP="00EA3B13">
      <w:pPr>
        <w:autoSpaceDE w:val="0"/>
        <w:autoSpaceDN w:val="0"/>
        <w:adjustRightInd w:val="0"/>
        <w:spacing w:after="0" w:line="240" w:lineRule="auto"/>
        <w:jc w:val="both"/>
        <w:rPr>
          <w:rFonts w:eastAsia="Times New Roman" w:cs="Arial"/>
          <w:b/>
          <w:color w:val="000000"/>
          <w:sz w:val="28"/>
          <w:szCs w:val="28"/>
          <w:lang w:val="en-US"/>
        </w:rPr>
      </w:pPr>
    </w:p>
    <w:p w14:paraId="0B735DA6" w14:textId="77777777" w:rsidR="00EA3B13" w:rsidRPr="00EA3B13" w:rsidRDefault="00EA3B13" w:rsidP="000E751D">
      <w:pPr>
        <w:pStyle w:val="Heading1"/>
        <w:rPr>
          <w:rFonts w:eastAsia="Times New Roman"/>
          <w:lang w:val="en-US"/>
        </w:rPr>
      </w:pPr>
      <w:r w:rsidRPr="00EA3B13">
        <w:rPr>
          <w:rFonts w:eastAsia="Times New Roman"/>
          <w:lang w:val="en-US"/>
        </w:rPr>
        <w:br w:type="page"/>
      </w:r>
      <w:bookmarkStart w:id="27" w:name="_Toc519249229"/>
      <w:bookmarkStart w:id="28" w:name="_Toc519252548"/>
      <w:r w:rsidRPr="00EA3B13">
        <w:rPr>
          <w:rFonts w:eastAsia="Times New Roman"/>
          <w:lang w:val="en-US"/>
        </w:rPr>
        <w:lastRenderedPageBreak/>
        <w:t>APPENDIX 3</w:t>
      </w:r>
      <w:bookmarkEnd w:id="27"/>
      <w:bookmarkEnd w:id="28"/>
    </w:p>
    <w:p w14:paraId="63DC69AB"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19CEA016" w14:textId="77777777" w:rsidR="00EA3B13" w:rsidRPr="00EA3B13" w:rsidRDefault="00EA3B13" w:rsidP="000E751D">
      <w:pPr>
        <w:pStyle w:val="Heading2"/>
        <w:rPr>
          <w:rFonts w:eastAsia="Times New Roman"/>
          <w:lang w:val="en-US"/>
        </w:rPr>
      </w:pPr>
      <w:bookmarkStart w:id="29" w:name="_Toc519249230"/>
      <w:bookmarkStart w:id="30" w:name="_Toc519252549"/>
      <w:r w:rsidRPr="00EA3B13">
        <w:rPr>
          <w:rFonts w:eastAsia="Times New Roman"/>
          <w:lang w:val="en-US"/>
        </w:rPr>
        <w:t>PREMATURE RETIREMENT SCHEMES FOR TEACHERS</w:t>
      </w:r>
      <w:bookmarkEnd w:id="29"/>
      <w:bookmarkEnd w:id="30"/>
    </w:p>
    <w:p w14:paraId="26E0331A"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02152E63"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 xml:space="preserve">1.0 </w:t>
      </w:r>
      <w:r w:rsidRPr="00EA3B13">
        <w:rPr>
          <w:rFonts w:eastAsia="Times New Roman" w:cs="Arial"/>
          <w:color w:val="000000"/>
          <w:sz w:val="24"/>
          <w:szCs w:val="24"/>
          <w:lang w:val="en-US"/>
        </w:rPr>
        <w:t xml:space="preserve">In the first instance, teachers are advised to seek advice and confirmation of total pensionable service from Teachers Pensions, </w:t>
      </w:r>
      <w:proofErr w:type="spellStart"/>
      <w:r w:rsidRPr="00EA3B13">
        <w:rPr>
          <w:rFonts w:eastAsia="Times New Roman" w:cs="Arial"/>
          <w:color w:val="000000"/>
          <w:sz w:val="24"/>
          <w:szCs w:val="24"/>
          <w:lang w:val="en-US"/>
        </w:rPr>
        <w:t>Mowden</w:t>
      </w:r>
      <w:proofErr w:type="spellEnd"/>
      <w:r w:rsidRPr="00EA3B13">
        <w:rPr>
          <w:rFonts w:eastAsia="Times New Roman" w:cs="Arial"/>
          <w:color w:val="000000"/>
          <w:sz w:val="24"/>
          <w:szCs w:val="24"/>
          <w:lang w:val="en-US"/>
        </w:rPr>
        <w:t xml:space="preserve"> Hall, </w:t>
      </w:r>
      <w:proofErr w:type="spellStart"/>
      <w:r w:rsidRPr="00EA3B13">
        <w:rPr>
          <w:rFonts w:eastAsia="Times New Roman" w:cs="Arial"/>
          <w:color w:val="000000"/>
          <w:sz w:val="24"/>
          <w:szCs w:val="24"/>
          <w:lang w:val="en-US"/>
        </w:rPr>
        <w:t>Staindrop</w:t>
      </w:r>
      <w:proofErr w:type="spellEnd"/>
      <w:r w:rsidRPr="00EA3B13">
        <w:rPr>
          <w:rFonts w:eastAsia="Times New Roman" w:cs="Arial"/>
          <w:color w:val="000000"/>
          <w:sz w:val="24"/>
          <w:szCs w:val="24"/>
          <w:lang w:val="en-US"/>
        </w:rPr>
        <w:t xml:space="preserve"> Road, Darlington, DL3 9EE.</w:t>
      </w:r>
    </w:p>
    <w:p w14:paraId="01A13973"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14:paraId="2125AE13"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2.0</w:t>
      </w:r>
      <w:r w:rsidRPr="00EA3B13">
        <w:rPr>
          <w:rFonts w:eastAsia="Times New Roman" w:cs="Arial"/>
          <w:color w:val="000000"/>
          <w:sz w:val="24"/>
          <w:szCs w:val="24"/>
          <w:lang w:val="en-US"/>
        </w:rPr>
        <w:t xml:space="preserve">   </w:t>
      </w:r>
      <w:r w:rsidRPr="00EA3B13">
        <w:rPr>
          <w:rFonts w:eastAsia="Times New Roman" w:cs="Arial"/>
          <w:b/>
          <w:bCs/>
          <w:color w:val="000000"/>
          <w:sz w:val="24"/>
          <w:szCs w:val="24"/>
          <w:lang w:val="en-US"/>
        </w:rPr>
        <w:t>Conditions of the Scheme</w:t>
      </w:r>
    </w:p>
    <w:p w14:paraId="3D93C957"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699FEF60"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(a) The teacher must be:- </w:t>
      </w:r>
    </w:p>
    <w:p w14:paraId="37AF1316"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w:t>
      </w:r>
      <w:proofErr w:type="spellStart"/>
      <w:r w:rsidRPr="00EA3B13">
        <w:rPr>
          <w:rFonts w:eastAsia="Times New Roman" w:cs="Arial"/>
          <w:color w:val="000000"/>
          <w:sz w:val="24"/>
          <w:szCs w:val="24"/>
          <w:lang w:val="en-US"/>
        </w:rPr>
        <w:t>i</w:t>
      </w:r>
      <w:proofErr w:type="spellEnd"/>
      <w:r w:rsidRPr="00EA3B13">
        <w:rPr>
          <w:rFonts w:eastAsia="Times New Roman" w:cs="Arial"/>
          <w:color w:val="000000"/>
          <w:sz w:val="24"/>
          <w:szCs w:val="24"/>
          <w:lang w:val="en-US"/>
        </w:rPr>
        <w:t>)  age 55 years or over;</w:t>
      </w:r>
    </w:p>
    <w:p w14:paraId="527C0B55"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(ii) eligible to receive payment of pension benefits accrued to date</w:t>
      </w:r>
    </w:p>
    <w:p w14:paraId="7BCB9BA2" w14:textId="77777777" w:rsidR="00EA3B13" w:rsidRPr="00EA3B13" w:rsidRDefault="00EA3B13" w:rsidP="00EA3B13">
      <w:pPr>
        <w:autoSpaceDE w:val="0"/>
        <w:autoSpaceDN w:val="0"/>
        <w:adjustRightInd w:val="0"/>
        <w:spacing w:after="0" w:line="240" w:lineRule="auto"/>
        <w:jc w:val="both"/>
        <w:rPr>
          <w:rFonts w:eastAsia="Times New Roman" w:cs="Arial"/>
          <w:b/>
          <w:color w:val="000000"/>
          <w:sz w:val="24"/>
          <w:szCs w:val="24"/>
          <w:lang w:val="en-US"/>
        </w:rPr>
      </w:pPr>
    </w:p>
    <w:p w14:paraId="4D1E9B4C"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2.1</w:t>
      </w:r>
      <w:r w:rsidRPr="00EA3B13">
        <w:rPr>
          <w:rFonts w:eastAsia="Times New Roman" w:cs="Arial"/>
          <w:color w:val="000000"/>
          <w:sz w:val="24"/>
          <w:szCs w:val="24"/>
          <w:lang w:val="en-US"/>
        </w:rPr>
        <w:t xml:space="preserve">    </w:t>
      </w:r>
      <w:r w:rsidRPr="00EA3B13">
        <w:rPr>
          <w:rFonts w:eastAsia="Times New Roman" w:cs="Arial"/>
          <w:b/>
          <w:bCs/>
          <w:color w:val="000000"/>
          <w:sz w:val="24"/>
          <w:szCs w:val="24"/>
          <w:lang w:val="en-US"/>
        </w:rPr>
        <w:t>The Application of the Scheme</w:t>
      </w:r>
    </w:p>
    <w:p w14:paraId="2A389FC8"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59568815"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If the LA operates a discretionary Premature Retirement Schemes, the teachers can seek approval of Governing Body for release under such a scheme. The LA as the Compensating Authority under the </w:t>
      </w:r>
      <w:proofErr w:type="spellStart"/>
      <w:r w:rsidRPr="00EA3B13">
        <w:rPr>
          <w:rFonts w:eastAsia="Times New Roman" w:cs="Arial"/>
          <w:color w:val="000000"/>
          <w:sz w:val="24"/>
          <w:szCs w:val="24"/>
          <w:lang w:val="en-US"/>
        </w:rPr>
        <w:t>Teachers</w:t>
      </w:r>
      <w:proofErr w:type="spellEnd"/>
      <w:r w:rsidRPr="00EA3B13">
        <w:rPr>
          <w:rFonts w:eastAsia="Times New Roman" w:cs="Arial"/>
          <w:color w:val="000000"/>
          <w:sz w:val="24"/>
          <w:szCs w:val="24"/>
          <w:lang w:val="en-US"/>
        </w:rPr>
        <w:t xml:space="preserve"> Pension (Amendment) Regulations may then exercise its discretion to allow teachers to access their pension.</w:t>
      </w:r>
    </w:p>
    <w:p w14:paraId="67AF71F5"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50B3A629"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The LA aims to </w:t>
      </w:r>
      <w:proofErr w:type="spellStart"/>
      <w:r w:rsidRPr="00EA3B13">
        <w:rPr>
          <w:rFonts w:eastAsia="Times New Roman" w:cs="Arial"/>
          <w:color w:val="000000"/>
          <w:sz w:val="24"/>
          <w:szCs w:val="24"/>
          <w:lang w:val="en-US"/>
        </w:rPr>
        <w:t>utilise</w:t>
      </w:r>
      <w:proofErr w:type="spellEnd"/>
      <w:r w:rsidRPr="00EA3B13">
        <w:rPr>
          <w:rFonts w:eastAsia="Times New Roman" w:cs="Arial"/>
          <w:color w:val="000000"/>
          <w:sz w:val="24"/>
          <w:szCs w:val="24"/>
          <w:lang w:val="en-US"/>
        </w:rPr>
        <w:t xml:space="preserve"> any discretionary budget as efficiently as possible when considering applications for early retirement. However, it must be noted that under the Scheme, the LA may only grant premature retirement on the grounds of </w:t>
      </w:r>
      <w:proofErr w:type="spellStart"/>
      <w:r w:rsidRPr="00EA3B13">
        <w:rPr>
          <w:rFonts w:eastAsia="Times New Roman" w:cs="Arial"/>
          <w:color w:val="000000"/>
          <w:sz w:val="24"/>
          <w:szCs w:val="24"/>
          <w:lang w:val="en-US"/>
        </w:rPr>
        <w:t>organisational</w:t>
      </w:r>
      <w:proofErr w:type="spellEnd"/>
      <w:r w:rsidRPr="00EA3B13">
        <w:rPr>
          <w:rFonts w:eastAsia="Times New Roman" w:cs="Arial"/>
          <w:color w:val="000000"/>
          <w:sz w:val="24"/>
          <w:szCs w:val="24"/>
          <w:lang w:val="en-US"/>
        </w:rPr>
        <w:t xml:space="preserve"> efficiency or on the grounds of redundancy.</w:t>
      </w:r>
    </w:p>
    <w:p w14:paraId="16FA4ACA"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14:paraId="1B13DD55" w14:textId="77777777" w:rsidR="00EA3B13" w:rsidRPr="00EA3B13" w:rsidRDefault="00EA3B13" w:rsidP="00EA3B13">
      <w:pPr>
        <w:autoSpaceDE w:val="0"/>
        <w:autoSpaceDN w:val="0"/>
        <w:adjustRightInd w:val="0"/>
        <w:spacing w:after="0" w:line="240" w:lineRule="auto"/>
        <w:ind w:left="-737" w:firstLine="720"/>
        <w:jc w:val="both"/>
        <w:rPr>
          <w:rFonts w:eastAsia="Times New Roman" w:cs="Arial"/>
          <w:b/>
          <w:color w:val="000000"/>
          <w:sz w:val="24"/>
          <w:szCs w:val="24"/>
          <w:lang w:val="en-US"/>
        </w:rPr>
      </w:pPr>
    </w:p>
    <w:p w14:paraId="641ED753" w14:textId="77777777" w:rsidR="00EA3B13" w:rsidRPr="00EA3B13" w:rsidRDefault="00EA3B13" w:rsidP="008241E7">
      <w:pPr>
        <w:pStyle w:val="Heading3"/>
        <w:rPr>
          <w:rFonts w:eastAsia="Times New Roman"/>
          <w:lang w:val="en-US"/>
        </w:rPr>
      </w:pPr>
      <w:bookmarkStart w:id="31" w:name="_Toc519249231"/>
      <w:bookmarkStart w:id="32" w:name="_Toc519252550"/>
      <w:r w:rsidRPr="00EA3B13">
        <w:rPr>
          <w:rFonts w:eastAsia="Times New Roman"/>
          <w:lang w:val="en-US"/>
        </w:rPr>
        <w:t>PREMATURE RETIREMENT SCHEME - ACTUARILY REDUCED PENSION</w:t>
      </w:r>
      <w:bookmarkEnd w:id="31"/>
      <w:bookmarkEnd w:id="32"/>
    </w:p>
    <w:p w14:paraId="0E377601"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00B6B898"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3.0</w:t>
      </w:r>
      <w:r w:rsidRPr="00EA3B13">
        <w:rPr>
          <w:rFonts w:eastAsia="Times New Roman" w:cs="Arial"/>
          <w:color w:val="000000"/>
          <w:sz w:val="24"/>
          <w:szCs w:val="24"/>
          <w:lang w:val="en-US"/>
        </w:rPr>
        <w:t xml:space="preserve"> Teachers aged 55 or over may, if they wish, apply for early payment of their retirement benefits (pension and lump sum) on an actuarially reduced basis. This provides a reduced level of pension, actuarially assessed, based on age and years of pensionable service.</w:t>
      </w:r>
    </w:p>
    <w:p w14:paraId="7CD4437B"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762DC296"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Any teacher requiring further advice on this scheme should contact Teachers' Pensions, </w:t>
      </w:r>
      <w:proofErr w:type="spellStart"/>
      <w:r w:rsidRPr="00EA3B13">
        <w:rPr>
          <w:rFonts w:eastAsia="Times New Roman" w:cs="Arial"/>
          <w:color w:val="000000"/>
          <w:sz w:val="24"/>
          <w:szCs w:val="24"/>
          <w:lang w:val="en-US"/>
        </w:rPr>
        <w:t>Mowden</w:t>
      </w:r>
      <w:proofErr w:type="spellEnd"/>
      <w:r w:rsidRPr="00EA3B13">
        <w:rPr>
          <w:rFonts w:eastAsia="Times New Roman" w:cs="Arial"/>
          <w:color w:val="000000"/>
          <w:sz w:val="24"/>
          <w:szCs w:val="24"/>
          <w:lang w:val="en-US"/>
        </w:rPr>
        <w:t xml:space="preserve"> Hall, Darlington, DL3 9EE or access their website www.teacherspensions.co.uk. </w:t>
      </w:r>
    </w:p>
    <w:p w14:paraId="548EF871"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14:paraId="0BDDDBF3" w14:textId="77777777" w:rsidR="00EA3B13" w:rsidRPr="00EA3B13" w:rsidRDefault="00EA3B13" w:rsidP="00EA3B13">
      <w:pPr>
        <w:autoSpaceDE w:val="0"/>
        <w:autoSpaceDN w:val="0"/>
        <w:adjustRightInd w:val="0"/>
        <w:spacing w:after="0" w:line="240" w:lineRule="auto"/>
        <w:jc w:val="both"/>
        <w:rPr>
          <w:rFonts w:eastAsia="Times New Roman" w:cs="Arial"/>
          <w:b/>
          <w:bCs/>
          <w:color w:val="000000"/>
          <w:sz w:val="24"/>
          <w:szCs w:val="24"/>
          <w:u w:val="single"/>
          <w:lang w:val="en-US"/>
        </w:rPr>
      </w:pPr>
    </w:p>
    <w:p w14:paraId="594BA509" w14:textId="77777777" w:rsidR="00EA3B13" w:rsidRPr="00EA3B13" w:rsidRDefault="00EA3B13" w:rsidP="000E751D">
      <w:pPr>
        <w:pStyle w:val="Heading2"/>
        <w:rPr>
          <w:rFonts w:eastAsia="Times New Roman" w:cs="Times New Roman"/>
          <w:sz w:val="24"/>
          <w:szCs w:val="24"/>
          <w:lang w:val="en-US"/>
        </w:rPr>
      </w:pPr>
      <w:bookmarkStart w:id="33" w:name="_Toc519249232"/>
      <w:bookmarkStart w:id="34" w:name="_Toc519252551"/>
      <w:r w:rsidRPr="00EA3B13">
        <w:rPr>
          <w:rFonts w:eastAsia="Times New Roman"/>
          <w:lang w:val="en-US"/>
        </w:rPr>
        <w:t>EARLY/ PREMATURE RETIREMENT SCHEME FOR STAFF EMPLOYED UNDER LOCAL GOVERNMENT CONDITIONS OF SERVICE</w:t>
      </w:r>
      <w:bookmarkEnd w:id="33"/>
      <w:bookmarkEnd w:id="34"/>
    </w:p>
    <w:p w14:paraId="4607271B"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14:paraId="1B7412AC" w14:textId="77777777"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Details available from the </w:t>
      </w:r>
      <w:proofErr w:type="spellStart"/>
      <w:r w:rsidRPr="00EA3B13">
        <w:rPr>
          <w:rFonts w:eastAsia="Times New Roman" w:cs="Arial"/>
          <w:color w:val="000000"/>
          <w:sz w:val="24"/>
          <w:szCs w:val="24"/>
          <w:lang w:val="en-US"/>
        </w:rPr>
        <w:t>Clwyd</w:t>
      </w:r>
      <w:proofErr w:type="spellEnd"/>
      <w:r w:rsidRPr="00EA3B13">
        <w:rPr>
          <w:rFonts w:eastAsia="Times New Roman" w:cs="Arial"/>
          <w:color w:val="000000"/>
          <w:sz w:val="24"/>
          <w:szCs w:val="24"/>
          <w:lang w:val="en-US"/>
        </w:rPr>
        <w:t xml:space="preserve"> Pension Fund, County Hall, Mold, telephone: 01352 702875 or 702876</w:t>
      </w:r>
    </w:p>
    <w:p w14:paraId="4EFD1E7C" w14:textId="77777777" w:rsidR="00EA3B13" w:rsidRPr="00EA3B13" w:rsidRDefault="00EA3B13" w:rsidP="00EA3B13">
      <w:pPr>
        <w:spacing w:after="0" w:line="240" w:lineRule="auto"/>
        <w:jc w:val="both"/>
      </w:pPr>
    </w:p>
    <w:p w14:paraId="5F875842" w14:textId="77777777" w:rsidR="00EA3B13" w:rsidRPr="00EA3B13" w:rsidRDefault="00EA3B13" w:rsidP="00EA3B13">
      <w:pPr>
        <w:spacing w:after="0" w:line="240" w:lineRule="auto"/>
        <w:jc w:val="both"/>
      </w:pPr>
    </w:p>
    <w:sectPr w:rsidR="00EA3B13" w:rsidRPr="00EA3B13" w:rsidSect="00EA3B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48003" w14:textId="77777777" w:rsidR="000E751D" w:rsidRDefault="000E751D" w:rsidP="00C92309">
      <w:pPr>
        <w:spacing w:after="0" w:line="240" w:lineRule="auto"/>
      </w:pPr>
      <w:r>
        <w:separator/>
      </w:r>
    </w:p>
  </w:endnote>
  <w:endnote w:type="continuationSeparator" w:id="0">
    <w:p w14:paraId="01AC35AE" w14:textId="77777777" w:rsidR="000E751D" w:rsidRDefault="000E751D" w:rsidP="00C9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Dutch (scalab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34001"/>
      <w:docPartObj>
        <w:docPartGallery w:val="Page Numbers (Bottom of Page)"/>
        <w:docPartUnique/>
      </w:docPartObj>
    </w:sdtPr>
    <w:sdtEndPr>
      <w:rPr>
        <w:noProof/>
      </w:rPr>
    </w:sdtEndPr>
    <w:sdtContent>
      <w:p w14:paraId="37AA201B" w14:textId="77777777" w:rsidR="000E751D" w:rsidRDefault="000E751D">
        <w:pPr>
          <w:pStyle w:val="Footer"/>
          <w:jc w:val="right"/>
        </w:pPr>
        <w:r>
          <w:fldChar w:fldCharType="begin"/>
        </w:r>
        <w:r>
          <w:instrText xml:space="preserve"> PAGE   \* MERGEFORMAT </w:instrText>
        </w:r>
        <w:r>
          <w:fldChar w:fldCharType="separate"/>
        </w:r>
        <w:r w:rsidR="003A2579">
          <w:rPr>
            <w:noProof/>
          </w:rPr>
          <w:t>15</w:t>
        </w:r>
        <w:r>
          <w:rPr>
            <w:noProof/>
          </w:rPr>
          <w:fldChar w:fldCharType="end"/>
        </w:r>
      </w:p>
    </w:sdtContent>
  </w:sdt>
  <w:p w14:paraId="149E7205" w14:textId="77777777" w:rsidR="000E751D" w:rsidRDefault="000E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F1C7" w14:textId="77777777" w:rsidR="000E751D" w:rsidRDefault="000E751D" w:rsidP="00C92309">
      <w:pPr>
        <w:spacing w:after="0" w:line="240" w:lineRule="auto"/>
      </w:pPr>
      <w:r>
        <w:separator/>
      </w:r>
    </w:p>
  </w:footnote>
  <w:footnote w:type="continuationSeparator" w:id="0">
    <w:p w14:paraId="74FC64F8" w14:textId="77777777" w:rsidR="000E751D" w:rsidRDefault="000E751D" w:rsidP="00C92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4D4"/>
    <w:multiLevelType w:val="hybridMultilevel"/>
    <w:tmpl w:val="3918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2C9A"/>
    <w:multiLevelType w:val="hybridMultilevel"/>
    <w:tmpl w:val="B32E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5AF3"/>
    <w:multiLevelType w:val="hybridMultilevel"/>
    <w:tmpl w:val="CC6E1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A5BB2"/>
    <w:multiLevelType w:val="hybridMultilevel"/>
    <w:tmpl w:val="68424BB8"/>
    <w:lvl w:ilvl="0" w:tplc="0809000F">
      <w:start w:val="1"/>
      <w:numFmt w:val="decimal"/>
      <w:lvlText w:val="%1."/>
      <w:lvlJc w:val="left"/>
      <w:pPr>
        <w:ind w:left="928"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5AE6DD8"/>
    <w:multiLevelType w:val="hybridMultilevel"/>
    <w:tmpl w:val="5CBAD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00094"/>
    <w:multiLevelType w:val="hybridMultilevel"/>
    <w:tmpl w:val="CDAE3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FD286C"/>
    <w:multiLevelType w:val="hybridMultilevel"/>
    <w:tmpl w:val="D228C0A4"/>
    <w:lvl w:ilvl="0" w:tplc="20164F52">
      <w:start w:val="20"/>
      <w:numFmt w:val="bullet"/>
      <w:lvlText w:val="-"/>
      <w:lvlJc w:val="left"/>
      <w:pPr>
        <w:ind w:left="720" w:hanging="360"/>
      </w:pPr>
      <w:rPr>
        <w:rFonts w:ascii="Arial" w:eastAsia="Times New Roman" w:hAnsi="Arial" w:hint="default"/>
      </w:rPr>
    </w:lvl>
    <w:lvl w:ilvl="1" w:tplc="20164F52">
      <w:start w:val="20"/>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2323E"/>
    <w:multiLevelType w:val="hybridMultilevel"/>
    <w:tmpl w:val="830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3716B"/>
    <w:multiLevelType w:val="hybridMultilevel"/>
    <w:tmpl w:val="DA4E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14BE5"/>
    <w:multiLevelType w:val="hybridMultilevel"/>
    <w:tmpl w:val="CB1EF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218C9"/>
    <w:multiLevelType w:val="hybridMultilevel"/>
    <w:tmpl w:val="C41AC0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4CB05D4"/>
    <w:multiLevelType w:val="hybridMultilevel"/>
    <w:tmpl w:val="A900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54583"/>
    <w:multiLevelType w:val="hybridMultilevel"/>
    <w:tmpl w:val="FAC85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A4EA7"/>
    <w:multiLevelType w:val="hybridMultilevel"/>
    <w:tmpl w:val="4AD8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13AE7"/>
    <w:multiLevelType w:val="hybridMultilevel"/>
    <w:tmpl w:val="D012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B6DD2"/>
    <w:multiLevelType w:val="hybridMultilevel"/>
    <w:tmpl w:val="D206D3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A602D4"/>
    <w:multiLevelType w:val="hybridMultilevel"/>
    <w:tmpl w:val="4316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32D27"/>
    <w:multiLevelType w:val="hybridMultilevel"/>
    <w:tmpl w:val="F1C0F040"/>
    <w:lvl w:ilvl="0" w:tplc="452888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36662"/>
    <w:multiLevelType w:val="hybridMultilevel"/>
    <w:tmpl w:val="D90AE0E8"/>
    <w:lvl w:ilvl="0" w:tplc="64DEF55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47EC59FE"/>
    <w:multiLevelType w:val="hybridMultilevel"/>
    <w:tmpl w:val="F5CC516C"/>
    <w:lvl w:ilvl="0" w:tplc="C9F8D36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89522C"/>
    <w:multiLevelType w:val="hybridMultilevel"/>
    <w:tmpl w:val="E6C80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2727E"/>
    <w:multiLevelType w:val="hybridMultilevel"/>
    <w:tmpl w:val="3654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3095B"/>
    <w:multiLevelType w:val="hybridMultilevel"/>
    <w:tmpl w:val="4820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26CB4"/>
    <w:multiLevelType w:val="hybridMultilevel"/>
    <w:tmpl w:val="2AFEBC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5C81789"/>
    <w:multiLevelType w:val="hybridMultilevel"/>
    <w:tmpl w:val="B694E522"/>
    <w:lvl w:ilvl="0" w:tplc="64DEF55E">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5" w15:restartNumberingAfterBreak="0">
    <w:nsid w:val="57D60216"/>
    <w:multiLevelType w:val="hybridMultilevel"/>
    <w:tmpl w:val="6332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62B2B"/>
    <w:multiLevelType w:val="hybridMultilevel"/>
    <w:tmpl w:val="B72A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56DED"/>
    <w:multiLevelType w:val="hybridMultilevel"/>
    <w:tmpl w:val="E458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A768E"/>
    <w:multiLevelType w:val="hybridMultilevel"/>
    <w:tmpl w:val="116497C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9" w15:restartNumberingAfterBreak="0">
    <w:nsid w:val="65EC4C72"/>
    <w:multiLevelType w:val="hybridMultilevel"/>
    <w:tmpl w:val="D304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074915"/>
    <w:multiLevelType w:val="hybridMultilevel"/>
    <w:tmpl w:val="94A610E0"/>
    <w:lvl w:ilvl="0" w:tplc="7340F6E0">
      <w:start w:val="1"/>
      <w:numFmt w:val="lowerLetter"/>
      <w:lvlText w:val="(%1)"/>
      <w:lvlJc w:val="left"/>
      <w:pPr>
        <w:ind w:left="1035" w:hanging="360"/>
      </w:pPr>
      <w:rPr>
        <w:rFonts w:cs="Times New Roman" w:hint="default"/>
      </w:rPr>
    </w:lvl>
    <w:lvl w:ilvl="1" w:tplc="08090019" w:tentative="1">
      <w:start w:val="1"/>
      <w:numFmt w:val="lowerLetter"/>
      <w:lvlText w:val="%2."/>
      <w:lvlJc w:val="left"/>
      <w:pPr>
        <w:ind w:left="1755" w:hanging="360"/>
      </w:pPr>
      <w:rPr>
        <w:rFonts w:cs="Times New Roman"/>
      </w:rPr>
    </w:lvl>
    <w:lvl w:ilvl="2" w:tplc="0809001B" w:tentative="1">
      <w:start w:val="1"/>
      <w:numFmt w:val="lowerRoman"/>
      <w:lvlText w:val="%3."/>
      <w:lvlJc w:val="right"/>
      <w:pPr>
        <w:ind w:left="2475" w:hanging="180"/>
      </w:pPr>
      <w:rPr>
        <w:rFonts w:cs="Times New Roman"/>
      </w:rPr>
    </w:lvl>
    <w:lvl w:ilvl="3" w:tplc="0809000F" w:tentative="1">
      <w:start w:val="1"/>
      <w:numFmt w:val="decimal"/>
      <w:lvlText w:val="%4."/>
      <w:lvlJc w:val="left"/>
      <w:pPr>
        <w:ind w:left="3195" w:hanging="360"/>
      </w:pPr>
      <w:rPr>
        <w:rFonts w:cs="Times New Roman"/>
      </w:rPr>
    </w:lvl>
    <w:lvl w:ilvl="4" w:tplc="08090019" w:tentative="1">
      <w:start w:val="1"/>
      <w:numFmt w:val="lowerLetter"/>
      <w:lvlText w:val="%5."/>
      <w:lvlJc w:val="left"/>
      <w:pPr>
        <w:ind w:left="3915" w:hanging="360"/>
      </w:pPr>
      <w:rPr>
        <w:rFonts w:cs="Times New Roman"/>
      </w:rPr>
    </w:lvl>
    <w:lvl w:ilvl="5" w:tplc="0809001B" w:tentative="1">
      <w:start w:val="1"/>
      <w:numFmt w:val="lowerRoman"/>
      <w:lvlText w:val="%6."/>
      <w:lvlJc w:val="right"/>
      <w:pPr>
        <w:ind w:left="4635" w:hanging="180"/>
      </w:pPr>
      <w:rPr>
        <w:rFonts w:cs="Times New Roman"/>
      </w:rPr>
    </w:lvl>
    <w:lvl w:ilvl="6" w:tplc="0809000F" w:tentative="1">
      <w:start w:val="1"/>
      <w:numFmt w:val="decimal"/>
      <w:lvlText w:val="%7."/>
      <w:lvlJc w:val="left"/>
      <w:pPr>
        <w:ind w:left="5355" w:hanging="360"/>
      </w:pPr>
      <w:rPr>
        <w:rFonts w:cs="Times New Roman"/>
      </w:rPr>
    </w:lvl>
    <w:lvl w:ilvl="7" w:tplc="08090019" w:tentative="1">
      <w:start w:val="1"/>
      <w:numFmt w:val="lowerLetter"/>
      <w:lvlText w:val="%8."/>
      <w:lvlJc w:val="left"/>
      <w:pPr>
        <w:ind w:left="6075" w:hanging="360"/>
      </w:pPr>
      <w:rPr>
        <w:rFonts w:cs="Times New Roman"/>
      </w:rPr>
    </w:lvl>
    <w:lvl w:ilvl="8" w:tplc="0809001B" w:tentative="1">
      <w:start w:val="1"/>
      <w:numFmt w:val="lowerRoman"/>
      <w:lvlText w:val="%9."/>
      <w:lvlJc w:val="right"/>
      <w:pPr>
        <w:ind w:left="6795" w:hanging="180"/>
      </w:pPr>
      <w:rPr>
        <w:rFonts w:cs="Times New Roman"/>
      </w:rPr>
    </w:lvl>
  </w:abstractNum>
  <w:abstractNum w:abstractNumId="31" w15:restartNumberingAfterBreak="0">
    <w:nsid w:val="72033891"/>
    <w:multiLevelType w:val="hybridMultilevel"/>
    <w:tmpl w:val="C6F8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262494"/>
    <w:multiLevelType w:val="hybridMultilevel"/>
    <w:tmpl w:val="0FF6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943248"/>
    <w:multiLevelType w:val="hybridMultilevel"/>
    <w:tmpl w:val="53A2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7"/>
  </w:num>
  <w:num w:numId="5">
    <w:abstractNumId w:val="32"/>
  </w:num>
  <w:num w:numId="6">
    <w:abstractNumId w:val="22"/>
  </w:num>
  <w:num w:numId="7">
    <w:abstractNumId w:val="21"/>
  </w:num>
  <w:num w:numId="8">
    <w:abstractNumId w:val="1"/>
  </w:num>
  <w:num w:numId="9">
    <w:abstractNumId w:val="25"/>
  </w:num>
  <w:num w:numId="10">
    <w:abstractNumId w:val="33"/>
  </w:num>
  <w:num w:numId="11">
    <w:abstractNumId w:val="14"/>
  </w:num>
  <w:num w:numId="12">
    <w:abstractNumId w:val="26"/>
  </w:num>
  <w:num w:numId="13">
    <w:abstractNumId w:val="31"/>
  </w:num>
  <w:num w:numId="14">
    <w:abstractNumId w:val="28"/>
  </w:num>
  <w:num w:numId="15">
    <w:abstractNumId w:val="27"/>
  </w:num>
  <w:num w:numId="16">
    <w:abstractNumId w:val="16"/>
  </w:num>
  <w:num w:numId="17">
    <w:abstractNumId w:val="3"/>
  </w:num>
  <w:num w:numId="18">
    <w:abstractNumId w:val="29"/>
  </w:num>
  <w:num w:numId="19">
    <w:abstractNumId w:val="30"/>
  </w:num>
  <w:num w:numId="20">
    <w:abstractNumId w:val="5"/>
  </w:num>
  <w:num w:numId="21">
    <w:abstractNumId w:val="18"/>
  </w:num>
  <w:num w:numId="22">
    <w:abstractNumId w:val="24"/>
  </w:num>
  <w:num w:numId="23">
    <w:abstractNumId w:val="23"/>
  </w:num>
  <w:num w:numId="24">
    <w:abstractNumId w:val="0"/>
  </w:num>
  <w:num w:numId="25">
    <w:abstractNumId w:val="10"/>
  </w:num>
  <w:num w:numId="26">
    <w:abstractNumId w:val="6"/>
  </w:num>
  <w:num w:numId="27">
    <w:abstractNumId w:val="2"/>
  </w:num>
  <w:num w:numId="28">
    <w:abstractNumId w:val="20"/>
  </w:num>
  <w:num w:numId="29">
    <w:abstractNumId w:val="4"/>
  </w:num>
  <w:num w:numId="30">
    <w:abstractNumId w:val="17"/>
  </w:num>
  <w:num w:numId="31">
    <w:abstractNumId w:val="15"/>
  </w:num>
  <w:num w:numId="32">
    <w:abstractNumId w:val="19"/>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BB"/>
    <w:rsid w:val="00063248"/>
    <w:rsid w:val="000E751D"/>
    <w:rsid w:val="00246EA7"/>
    <w:rsid w:val="002544E5"/>
    <w:rsid w:val="002808F7"/>
    <w:rsid w:val="00340EBB"/>
    <w:rsid w:val="00387D26"/>
    <w:rsid w:val="003A2579"/>
    <w:rsid w:val="006543A0"/>
    <w:rsid w:val="007B4167"/>
    <w:rsid w:val="008241E7"/>
    <w:rsid w:val="008804A8"/>
    <w:rsid w:val="00962561"/>
    <w:rsid w:val="00A97ED5"/>
    <w:rsid w:val="00B15DF0"/>
    <w:rsid w:val="00BD705C"/>
    <w:rsid w:val="00C92309"/>
    <w:rsid w:val="00EA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A4753F2"/>
  <w15:chartTrackingRefBased/>
  <w15:docId w15:val="{B24A79F3-7209-4B1D-91BD-66C16E00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7E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2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25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62561"/>
    <w:rPr>
      <w:color w:val="0563C1" w:themeColor="hyperlink"/>
      <w:u w:val="single"/>
    </w:rPr>
  </w:style>
  <w:style w:type="paragraph" w:styleId="ListParagraph">
    <w:name w:val="List Paragraph"/>
    <w:basedOn w:val="Normal"/>
    <w:uiPriority w:val="34"/>
    <w:qFormat/>
    <w:rsid w:val="00063248"/>
    <w:pPr>
      <w:ind w:left="720"/>
      <w:contextualSpacing/>
    </w:pPr>
  </w:style>
  <w:style w:type="paragraph" w:styleId="TOCHeading">
    <w:name w:val="TOC Heading"/>
    <w:basedOn w:val="Heading1"/>
    <w:next w:val="Normal"/>
    <w:uiPriority w:val="39"/>
    <w:unhideWhenUsed/>
    <w:qFormat/>
    <w:rsid w:val="008804A8"/>
    <w:pPr>
      <w:outlineLvl w:val="9"/>
    </w:pPr>
    <w:rPr>
      <w:lang w:val="en-US"/>
    </w:rPr>
  </w:style>
  <w:style w:type="paragraph" w:styleId="TOC1">
    <w:name w:val="toc 1"/>
    <w:basedOn w:val="Normal"/>
    <w:next w:val="Normal"/>
    <w:autoRedefine/>
    <w:uiPriority w:val="39"/>
    <w:unhideWhenUsed/>
    <w:rsid w:val="008804A8"/>
    <w:pPr>
      <w:spacing w:after="100"/>
    </w:pPr>
  </w:style>
  <w:style w:type="paragraph" w:styleId="TOC2">
    <w:name w:val="toc 2"/>
    <w:basedOn w:val="Normal"/>
    <w:next w:val="Normal"/>
    <w:autoRedefine/>
    <w:uiPriority w:val="39"/>
    <w:unhideWhenUsed/>
    <w:rsid w:val="008804A8"/>
    <w:pPr>
      <w:spacing w:after="100"/>
      <w:ind w:left="220"/>
    </w:pPr>
  </w:style>
  <w:style w:type="table" w:customStyle="1" w:styleId="TableGrid1">
    <w:name w:val="Table Grid1"/>
    <w:basedOn w:val="TableNormal"/>
    <w:next w:val="TableGrid"/>
    <w:uiPriority w:val="39"/>
    <w:rsid w:val="00A97E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E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230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9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309"/>
  </w:style>
  <w:style w:type="paragraph" w:styleId="Footer">
    <w:name w:val="footer"/>
    <w:basedOn w:val="Normal"/>
    <w:link w:val="FooterChar"/>
    <w:uiPriority w:val="99"/>
    <w:unhideWhenUsed/>
    <w:rsid w:val="00C9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309"/>
  </w:style>
  <w:style w:type="paragraph" w:styleId="TOC3">
    <w:name w:val="toc 3"/>
    <w:basedOn w:val="Normal"/>
    <w:next w:val="Normal"/>
    <w:autoRedefine/>
    <w:uiPriority w:val="39"/>
    <w:unhideWhenUsed/>
    <w:rsid w:val="00C9230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mailto:cootowain@hotmail.com" TargetMode="External"/><Relationship Id="rId26" Type="http://schemas.openxmlformats.org/officeDocument/2006/relationships/hyperlink" Target="mailto:head.broughtoncp@flintshire.gov.uk" TargetMode="External"/><Relationship Id="rId3" Type="http://schemas.openxmlformats.org/officeDocument/2006/relationships/customXml" Target="../customXml/item3.xml"/><Relationship Id="rId21" Type="http://schemas.openxmlformats.org/officeDocument/2006/relationships/hyperlink" Target="mailto:mick.holt@flintshire.gov.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reyacatt@gmail.com" TargetMode="External"/><Relationship Id="rId25" Type="http://schemas.openxmlformats.org/officeDocument/2006/relationships/hyperlink" Target="mailto:Caroline.bennett@naht.org.uk" TargetMode="External"/><Relationship Id="rId2" Type="http://schemas.openxmlformats.org/officeDocument/2006/relationships/customXml" Target="../customXml/item2.xml"/><Relationship Id="rId16" Type="http://schemas.openxmlformats.org/officeDocument/2006/relationships/hyperlink" Target="mailto:Sion.amlyn@nasuwt.net" TargetMode="External"/><Relationship Id="rId20" Type="http://schemas.openxmlformats.org/officeDocument/2006/relationships/hyperlink" Target="mailto:elizabeth.lewis@unitetheunion.com" TargetMode="External"/><Relationship Id="rId29" Type="http://schemas.openxmlformats.org/officeDocument/2006/relationships/hyperlink" Target="mailto:Barbara.Lund@ascl.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baldwin@n-wales.atl.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rahtaylor@unison-flintshire.org.uk" TargetMode="External"/><Relationship Id="rId23" Type="http://schemas.openxmlformats.org/officeDocument/2006/relationships/hyperlink" Target="mailto:dhytch@n-wales.atl.org.uk" TargetMode="External"/><Relationship Id="rId28" Type="http://schemas.openxmlformats.org/officeDocument/2006/relationships/hyperlink" Target="mailto:GregoryD11@hwbcymru.net" TargetMode="External"/><Relationship Id="rId10" Type="http://schemas.openxmlformats.org/officeDocument/2006/relationships/endnotes" Target="endnotes.xml"/><Relationship Id="rId19" Type="http://schemas.openxmlformats.org/officeDocument/2006/relationships/hyperlink" Target="mailto:Alyn.Thomas@gmb.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utherford@unison.co.uk" TargetMode="External"/><Relationship Id="rId22" Type="http://schemas.openxmlformats.org/officeDocument/2006/relationships/hyperlink" Target="mailto:d.scott@nut.org.uk" TargetMode="External"/><Relationship Id="rId27" Type="http://schemas.openxmlformats.org/officeDocument/2006/relationships/hyperlink" Target="mailto:dilwyn@ucac.cymru" TargetMode="External"/><Relationship Id="rId30" Type="http://schemas.openxmlformats.org/officeDocument/2006/relationships/hyperlink" Target="mailto:jane.cooper@alun.flint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10540FC8855459854B7C10FC3F895" ma:contentTypeVersion="15" ma:contentTypeDescription="Create a new document." ma:contentTypeScope="" ma:versionID="8238a21e5beb67dd65297e83d692f2f6">
  <xsd:schema xmlns:xsd="http://www.w3.org/2001/XMLSchema" xmlns:xs="http://www.w3.org/2001/XMLSchema" xmlns:p="http://schemas.microsoft.com/office/2006/metadata/properties" xmlns:ns3="f5d957ef-a331-4956-b2e3-98f2258cc350" xmlns:ns4="4e90725f-77f9-4659-9f2c-d5bc2358cb94" targetNamespace="http://schemas.microsoft.com/office/2006/metadata/properties" ma:root="true" ma:fieldsID="63489f7b531889856baada99c6b65ac8" ns3:_="" ns4:_="">
    <xsd:import namespace="f5d957ef-a331-4956-b2e3-98f2258cc350"/>
    <xsd:import namespace="4e90725f-77f9-4659-9f2c-d5bc2358c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earchPropertie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57ef-a331-4956-b2e3-98f2258cc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0725f-77f9-4659-9f2c-d5bc2358c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d957ef-a331-4956-b2e3-98f2258cc3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C9C0-F673-4770-AFE7-8097E7F38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57ef-a331-4956-b2e3-98f2258cc350"/>
    <ds:schemaRef ds:uri="4e90725f-77f9-4659-9f2c-d5bc2358c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E6DA1-B7BD-44C8-9838-C35C166A8912}">
  <ds:schemaRefs>
    <ds:schemaRef ds:uri="http://schemas.microsoft.com/sharepoint/v3/contenttype/forms"/>
  </ds:schemaRefs>
</ds:datastoreItem>
</file>

<file path=customXml/itemProps3.xml><?xml version="1.0" encoding="utf-8"?>
<ds:datastoreItem xmlns:ds="http://schemas.openxmlformats.org/officeDocument/2006/customXml" ds:itemID="{CAFE851F-9616-408A-984A-B22CF82186E3}">
  <ds:schemaRefs>
    <ds:schemaRef ds:uri="4e90725f-77f9-4659-9f2c-d5bc2358cb94"/>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f5d957ef-a331-4956-b2e3-98f2258cc350"/>
  </ds:schemaRefs>
</ds:datastoreItem>
</file>

<file path=customXml/itemProps4.xml><?xml version="1.0" encoding="utf-8"?>
<ds:datastoreItem xmlns:ds="http://schemas.openxmlformats.org/officeDocument/2006/customXml" ds:itemID="{ED902488-1E26-4C86-9460-67468E8D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4335</Words>
  <Characters>24716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Croston</dc:creator>
  <cp:keywords/>
  <dc:description/>
  <cp:lastModifiedBy>Niki Prytherch</cp:lastModifiedBy>
  <cp:revision>2</cp:revision>
  <dcterms:created xsi:type="dcterms:W3CDTF">2024-02-09T12:25:00Z</dcterms:created>
  <dcterms:modified xsi:type="dcterms:W3CDTF">2024-02-09T12:25:00Z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0x010100B0D10540FC8855459854B7C10FC3F895</vt:lpwstr>
  </property>
</Properties>
</file>